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071528D5" w:rsidR="00776716" w:rsidRDefault="00776716" w:rsidP="00844C4A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6F3AFC">
        <w:rPr>
          <w:sz w:val="20"/>
          <w:szCs w:val="20"/>
          <w:lang w:val="pt-BR"/>
        </w:rPr>
        <w:t>04</w:t>
      </w:r>
      <w:r>
        <w:rPr>
          <w:sz w:val="20"/>
          <w:szCs w:val="20"/>
          <w:lang w:val="pt-BR"/>
        </w:rPr>
        <w:t>/202</w:t>
      </w:r>
      <w:r w:rsidR="006F3AFC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844C4A">
        <w:rPr>
          <w:b w:val="0"/>
          <w:bCs w:val="0"/>
          <w:sz w:val="20"/>
          <w:szCs w:val="20"/>
          <w:lang w:val="pt-BR"/>
        </w:rPr>
        <w:t>C</w:t>
      </w:r>
      <w:r w:rsidR="00844C4A" w:rsidRPr="00844C4A">
        <w:rPr>
          <w:b w:val="0"/>
          <w:bCs w:val="0"/>
          <w:sz w:val="20"/>
          <w:szCs w:val="20"/>
          <w:lang w:val="pt-BR"/>
        </w:rPr>
        <w:t>ontratação de serviços de engenharia e licenciamento</w:t>
      </w:r>
      <w:r w:rsidR="00844C4A">
        <w:rPr>
          <w:b w:val="0"/>
          <w:bCs w:val="0"/>
          <w:sz w:val="20"/>
          <w:szCs w:val="20"/>
          <w:lang w:val="pt-BR"/>
        </w:rPr>
        <w:t xml:space="preserve"> </w:t>
      </w:r>
      <w:r w:rsidR="00844C4A" w:rsidRPr="00844C4A">
        <w:rPr>
          <w:b w:val="0"/>
          <w:bCs w:val="0"/>
          <w:sz w:val="20"/>
          <w:szCs w:val="20"/>
          <w:lang w:val="pt-BR"/>
        </w:rPr>
        <w:t>ambiental, incluindo desde o levantamento documental e elaboração de</w:t>
      </w:r>
      <w:r w:rsidR="00844C4A">
        <w:rPr>
          <w:b w:val="0"/>
          <w:bCs w:val="0"/>
          <w:sz w:val="20"/>
          <w:szCs w:val="20"/>
          <w:lang w:val="pt-BR"/>
        </w:rPr>
        <w:t xml:space="preserve"> </w:t>
      </w:r>
      <w:r w:rsidR="00844C4A" w:rsidRPr="00844C4A">
        <w:rPr>
          <w:b w:val="0"/>
          <w:bCs w:val="0"/>
          <w:sz w:val="20"/>
          <w:szCs w:val="20"/>
          <w:lang w:val="pt-BR"/>
        </w:rPr>
        <w:t>projetos até a obtenção da Licença de Operação (LO)</w:t>
      </w:r>
      <w:r w:rsidR="00844C4A">
        <w:rPr>
          <w:b w:val="0"/>
          <w:bCs w:val="0"/>
          <w:sz w:val="20"/>
          <w:szCs w:val="20"/>
          <w:lang w:val="pt-BR"/>
        </w:rPr>
        <w:t>.</w:t>
      </w:r>
      <w:r w:rsidR="00387F61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844C4A" w:rsidRPr="00844C4A">
        <w:rPr>
          <w:sz w:val="20"/>
          <w:szCs w:val="22"/>
          <w:u w:val="single"/>
          <w:lang w:val="pt-BR"/>
        </w:rPr>
        <w:t xml:space="preserve">VITA </w:t>
      </w:r>
      <w:proofErr w:type="gramStart"/>
      <w:r w:rsidR="00844C4A" w:rsidRPr="00844C4A">
        <w:rPr>
          <w:sz w:val="20"/>
          <w:szCs w:val="22"/>
          <w:u w:val="single"/>
          <w:lang w:val="pt-BR"/>
        </w:rPr>
        <w:t>4</w:t>
      </w:r>
      <w:proofErr w:type="gramEnd"/>
      <w:r w:rsidR="00844C4A" w:rsidRPr="00844C4A">
        <w:rPr>
          <w:sz w:val="20"/>
          <w:szCs w:val="22"/>
          <w:u w:val="single"/>
          <w:lang w:val="pt-BR"/>
        </w:rPr>
        <w:t xml:space="preserve"> ARQUITETURA E EMPREENDIMENTOS LTDA</w:t>
      </w:r>
      <w:r w:rsidR="00A03DEF" w:rsidRPr="00A03DEF">
        <w:rPr>
          <w:sz w:val="20"/>
          <w:szCs w:val="22"/>
          <w:u w:val="single"/>
          <w:lang w:val="pt-BR"/>
        </w:rPr>
        <w:t>,</w:t>
      </w:r>
      <w:r w:rsidR="00A03DEF" w:rsidRPr="00A03DEF">
        <w:rPr>
          <w:sz w:val="20"/>
          <w:szCs w:val="22"/>
          <w:lang w:val="pt-BR"/>
        </w:rPr>
        <w:t xml:space="preserve"> </w:t>
      </w:r>
      <w:r w:rsidR="00844C4A">
        <w:rPr>
          <w:sz w:val="20"/>
          <w:szCs w:val="22"/>
          <w:lang w:val="pt-BR"/>
        </w:rPr>
        <w:t xml:space="preserve"> CNPJ: 20.519.887/0001-36</w:t>
      </w:r>
      <w:r w:rsidR="00387F61" w:rsidRPr="00A03DEF">
        <w:rPr>
          <w:sz w:val="18"/>
          <w:szCs w:val="20"/>
          <w:lang w:val="pt-BR"/>
        </w:rPr>
        <w:t xml:space="preserve"> </w:t>
      </w:r>
      <w:r w:rsidR="00844C4A" w:rsidRPr="00844C4A">
        <w:rPr>
          <w:bCs w:val="0"/>
          <w:sz w:val="20"/>
          <w:szCs w:val="20"/>
        </w:rPr>
        <w:t>Valor Total R$ 69.594,00</w:t>
      </w:r>
      <w:r w:rsidR="00844C4A" w:rsidRPr="00844C4A">
        <w:rPr>
          <w:b w:val="0"/>
          <w:bCs w:val="0"/>
          <w:sz w:val="20"/>
          <w:szCs w:val="20"/>
        </w:rPr>
        <w:t xml:space="preserve"> </w:t>
      </w:r>
      <w:r w:rsidR="00844C4A" w:rsidRPr="00844C4A">
        <w:rPr>
          <w:bCs w:val="0"/>
          <w:sz w:val="20"/>
          <w:szCs w:val="20"/>
        </w:rPr>
        <w:t>(sessenta e nove mil quinhentos e noventa e quatro reais)</w:t>
      </w:r>
      <w:r w:rsidR="00844C4A" w:rsidRPr="00844C4A">
        <w:rPr>
          <w:b w:val="0"/>
          <w:bCs w:val="0"/>
          <w:sz w:val="20"/>
          <w:szCs w:val="20"/>
        </w:rPr>
        <w:t>Fundamento Legal: Artigo Nº 75, inciso I da Lei 14.13</w:t>
      </w:r>
      <w:r w:rsidR="00844C4A">
        <w:rPr>
          <w:b w:val="0"/>
          <w:bCs w:val="0"/>
          <w:sz w:val="20"/>
          <w:szCs w:val="20"/>
        </w:rPr>
        <w:t xml:space="preserve">3/2021. Tapejara, 06 de </w:t>
      </w:r>
      <w:r w:rsidR="00844C4A">
        <w:rPr>
          <w:b w:val="0"/>
          <w:bCs w:val="0"/>
          <w:sz w:val="20"/>
          <w:szCs w:val="20"/>
          <w:lang w:val="pt-BR"/>
        </w:rPr>
        <w:t>Fevereiro</w:t>
      </w:r>
      <w:r w:rsidR="00844C4A">
        <w:rPr>
          <w:b w:val="0"/>
          <w:bCs w:val="0"/>
          <w:sz w:val="20"/>
          <w:szCs w:val="20"/>
        </w:rPr>
        <w:t xml:space="preserve"> de 202</w:t>
      </w:r>
      <w:r w:rsidR="00844C4A">
        <w:rPr>
          <w:b w:val="0"/>
          <w:bCs w:val="0"/>
          <w:sz w:val="20"/>
          <w:szCs w:val="20"/>
          <w:lang w:val="pt-BR"/>
        </w:rPr>
        <w:t>6</w:t>
      </w:r>
      <w:r w:rsidR="00844C4A" w:rsidRPr="00844C4A">
        <w:rPr>
          <w:b w:val="0"/>
          <w:bCs w:val="0"/>
          <w:sz w:val="20"/>
          <w:szCs w:val="20"/>
        </w:rPr>
        <w:t xml:space="preserve">. </w:t>
      </w:r>
      <w:proofErr w:type="spellStart"/>
      <w:r w:rsidR="00844C4A" w:rsidRPr="00844C4A">
        <w:rPr>
          <w:b w:val="0"/>
          <w:bCs w:val="0"/>
          <w:sz w:val="20"/>
          <w:szCs w:val="20"/>
        </w:rPr>
        <w:t>Evanir</w:t>
      </w:r>
      <w:proofErr w:type="spellEnd"/>
      <w:r w:rsidR="00844C4A" w:rsidRPr="00844C4A">
        <w:rPr>
          <w:b w:val="0"/>
          <w:bCs w:val="0"/>
          <w:sz w:val="20"/>
          <w:szCs w:val="20"/>
        </w:rPr>
        <w:t xml:space="preserve"> Wolff, Prefeito Municipal de Tapejara – RS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>
      <w:bookmarkStart w:id="0" w:name="_GoBack"/>
      <w:bookmarkEnd w:id="0"/>
    </w:p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844C4A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844C4A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844C4A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5A0D46"/>
    <w:rsid w:val="005C20DA"/>
    <w:rsid w:val="005F0FE3"/>
    <w:rsid w:val="00680FCD"/>
    <w:rsid w:val="006F3AFC"/>
    <w:rsid w:val="007700B5"/>
    <w:rsid w:val="00776716"/>
    <w:rsid w:val="00844C4A"/>
    <w:rsid w:val="008C02C0"/>
    <w:rsid w:val="009A0A07"/>
    <w:rsid w:val="009D708B"/>
    <w:rsid w:val="00A03DEF"/>
    <w:rsid w:val="00A44862"/>
    <w:rsid w:val="00B611E9"/>
    <w:rsid w:val="00B90DAE"/>
    <w:rsid w:val="00C87D8C"/>
    <w:rsid w:val="00CF1638"/>
    <w:rsid w:val="00DB4A25"/>
    <w:rsid w:val="00DC04DB"/>
    <w:rsid w:val="00DE200A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101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Licita-01</cp:lastModifiedBy>
  <cp:revision>27</cp:revision>
  <cp:lastPrinted>2025-07-04T11:58:00Z</cp:lastPrinted>
  <dcterms:created xsi:type="dcterms:W3CDTF">2024-07-03T20:09:00Z</dcterms:created>
  <dcterms:modified xsi:type="dcterms:W3CDTF">2026-02-06T14:06:00Z</dcterms:modified>
</cp:coreProperties>
</file>