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932932" w:rsidRPr="00C32696" w:rsidRDefault="00932932" w:rsidP="00932932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1"/>
          <w:szCs w:val="21"/>
          <w:u w:val="single"/>
        </w:rPr>
      </w:pPr>
      <w:bookmarkStart w:id="0" w:name="_GoBack"/>
      <w:bookmarkEnd w:id="0"/>
      <w:r w:rsidRPr="00C32696">
        <w:rPr>
          <w:rFonts w:ascii="Calibri" w:hAnsi="Calibri" w:cs="Arial"/>
          <w:b/>
          <w:bCs/>
          <w:color w:val="000000"/>
          <w:sz w:val="21"/>
          <w:szCs w:val="21"/>
          <w:u w:val="single"/>
        </w:rPr>
        <w:t>MANUAL SOBRE PRESTAÇÃO DE CONTAS DAS PARCERIAS</w:t>
      </w:r>
    </w:p>
    <w:p w:rsidR="00932932" w:rsidRPr="002E1FCF" w:rsidRDefault="00932932" w:rsidP="00932932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1"/>
          <w:szCs w:val="21"/>
        </w:rPr>
      </w:pPr>
    </w:p>
    <w:p w:rsidR="00932932" w:rsidRPr="002E1FCF" w:rsidRDefault="00932932" w:rsidP="00932932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1"/>
          <w:szCs w:val="21"/>
        </w:rPr>
      </w:pPr>
      <w:r w:rsidRPr="002E1FCF">
        <w:rPr>
          <w:rFonts w:ascii="Calibri" w:hAnsi="Calibri" w:cs="Arial"/>
          <w:b/>
          <w:bCs/>
          <w:color w:val="000000"/>
          <w:sz w:val="21"/>
          <w:szCs w:val="21"/>
        </w:rPr>
        <w:t>CAPÍTULO I</w:t>
      </w:r>
    </w:p>
    <w:p w:rsidR="00932932" w:rsidRPr="002E1FCF" w:rsidRDefault="00932932" w:rsidP="00932932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sz w:val="21"/>
          <w:szCs w:val="21"/>
        </w:rPr>
      </w:pPr>
      <w:r w:rsidRPr="002E1FCF">
        <w:rPr>
          <w:rFonts w:ascii="Calibri" w:hAnsi="Calibri" w:cs="Arial"/>
          <w:b/>
          <w:bCs/>
          <w:sz w:val="21"/>
          <w:szCs w:val="21"/>
        </w:rPr>
        <w:t>DISPOSIÇÕES GERAIS</w:t>
      </w:r>
    </w:p>
    <w:p w:rsidR="00932932" w:rsidRPr="002E1FCF" w:rsidRDefault="00932932" w:rsidP="00932932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sz w:val="21"/>
          <w:szCs w:val="21"/>
        </w:rPr>
      </w:pPr>
    </w:p>
    <w:p w:rsidR="00932932" w:rsidRPr="002E1FCF" w:rsidRDefault="00C32696" w:rsidP="000C1AE3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>
        <w:rPr>
          <w:rFonts w:ascii="Calibri" w:hAnsi="Calibri" w:cs="Arial"/>
          <w:color w:val="000000"/>
          <w:sz w:val="21"/>
          <w:szCs w:val="21"/>
        </w:rPr>
        <w:t xml:space="preserve">Art. 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>1</w:t>
      </w:r>
      <w:r w:rsidR="000C1AE3" w:rsidRPr="002E1FCF">
        <w:rPr>
          <w:rFonts w:ascii="Calibri" w:hAnsi="Calibri" w:cs="Arial"/>
          <w:color w:val="000000"/>
          <w:sz w:val="21"/>
          <w:szCs w:val="21"/>
        </w:rPr>
        <w:t>º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 xml:space="preserve"> A prestação de contas é um procedimento de acompanhamento</w:t>
      </w:r>
      <w:r w:rsidR="000A7917">
        <w:rPr>
          <w:rFonts w:ascii="Calibri" w:hAnsi="Calibri" w:cs="Arial"/>
          <w:color w:val="000000"/>
          <w:sz w:val="21"/>
          <w:szCs w:val="21"/>
        </w:rPr>
        <w:t xml:space="preserve"> sistemático das parcerias com Organizações da Sociedade C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 xml:space="preserve">ivil, dividida em duas partes, para demonstração de resultados, que conterá elementos que permitam verificar, sob os aspectos técnicos e financeiros, a execução integral do objeto e o alcance dos resultados previstos, devendo observar as regras previstas nos artigos 64 e 66 da 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Lei nº 13.019, de </w:t>
      </w:r>
      <w:r w:rsidR="00932932" w:rsidRPr="00B32583">
        <w:rPr>
          <w:rFonts w:ascii="Calibri" w:hAnsi="Calibri" w:cs="Arial"/>
          <w:sz w:val="21"/>
          <w:szCs w:val="21"/>
          <w:lang w:eastAsia="pt-BR"/>
        </w:rPr>
        <w:t xml:space="preserve">2014 e no </w:t>
      </w:r>
      <w:r w:rsidR="000A7917" w:rsidRPr="00B32583">
        <w:rPr>
          <w:rFonts w:ascii="Calibri" w:hAnsi="Calibri" w:cs="Arial"/>
          <w:sz w:val="21"/>
          <w:szCs w:val="21"/>
          <w:lang w:eastAsia="pt-BR"/>
        </w:rPr>
        <w:t>Decreto</w:t>
      </w:r>
      <w:r w:rsidR="00B32583" w:rsidRPr="00B32583">
        <w:rPr>
          <w:rFonts w:ascii="Calibri" w:hAnsi="Calibri" w:cs="Arial"/>
          <w:sz w:val="21"/>
          <w:szCs w:val="21"/>
          <w:lang w:eastAsia="pt-BR"/>
        </w:rPr>
        <w:t xml:space="preserve"> 35/2017</w:t>
      </w:r>
    </w:p>
    <w:p w:rsidR="00932932" w:rsidRPr="002E1FCF" w:rsidRDefault="00932932" w:rsidP="000C1AE3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Art. 2</w:t>
      </w:r>
      <w:r w:rsidR="000C1AE3" w:rsidRPr="002E1FCF">
        <w:rPr>
          <w:rFonts w:ascii="Calibri" w:hAnsi="Calibri" w:cs="Arial"/>
          <w:color w:val="000000"/>
          <w:sz w:val="21"/>
          <w:szCs w:val="21"/>
        </w:rPr>
        <w:t>º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 As fases de</w:t>
      </w:r>
      <w:r w:rsidR="000C1AE3" w:rsidRPr="002E1FCF">
        <w:rPr>
          <w:rFonts w:ascii="Calibri" w:hAnsi="Calibri" w:cs="Arial"/>
          <w:color w:val="000000"/>
          <w:sz w:val="21"/>
          <w:szCs w:val="21"/>
        </w:rPr>
        <w:t xml:space="preserve"> apresentação das contas pelas Organizações da Sociedade C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ivil e de análise e manifestação conclusiva das </w:t>
      </w:r>
      <w:r w:rsidRPr="002E6AF9">
        <w:rPr>
          <w:rFonts w:ascii="Calibri" w:hAnsi="Calibri" w:cs="Arial"/>
          <w:color w:val="000000"/>
          <w:sz w:val="21"/>
          <w:szCs w:val="21"/>
        </w:rPr>
        <w:t xml:space="preserve">contas pela </w:t>
      </w:r>
      <w:r w:rsidR="002E6AF9" w:rsidRPr="002E6AF9">
        <w:rPr>
          <w:rFonts w:ascii="Calibri" w:hAnsi="Calibri" w:cs="Arial"/>
          <w:sz w:val="21"/>
          <w:szCs w:val="21"/>
        </w:rPr>
        <w:t>Administração Pública Municipal</w:t>
      </w:r>
      <w:r w:rsidR="002E6AF9" w:rsidRPr="002E6AF9">
        <w:rPr>
          <w:rFonts w:ascii="Calibri" w:hAnsi="Calibri" w:cs="Arial"/>
          <w:color w:val="000000"/>
          <w:sz w:val="21"/>
          <w:szCs w:val="21"/>
        </w:rPr>
        <w:t xml:space="preserve"> </w:t>
      </w:r>
      <w:r w:rsidRPr="002E6AF9">
        <w:rPr>
          <w:rFonts w:ascii="Calibri" w:hAnsi="Calibri" w:cs="Arial"/>
          <w:color w:val="000000"/>
          <w:sz w:val="21"/>
          <w:szCs w:val="21"/>
        </w:rPr>
        <w:t>iniciam-se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 concomitantemente com a liberação da primeira parcela dos recursos financeiros.</w:t>
      </w:r>
    </w:p>
    <w:p w:rsidR="00932932" w:rsidRPr="002E1FCF" w:rsidRDefault="000C1AE3" w:rsidP="000C1AE3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Parágrafo ú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>nico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. 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>O instrumento de parceria irá estabelecer os prazos de prestações de contas parciais e finais a título de fiscalização e acompanhamento.</w:t>
      </w:r>
    </w:p>
    <w:p w:rsidR="00932932" w:rsidRPr="002E1FCF" w:rsidRDefault="00932932" w:rsidP="000C1AE3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Art. 3</w:t>
      </w:r>
      <w:r w:rsidR="000C1AE3" w:rsidRPr="002E1FCF">
        <w:rPr>
          <w:rFonts w:ascii="Calibri" w:hAnsi="Calibri" w:cs="Arial"/>
          <w:color w:val="000000"/>
          <w:sz w:val="21"/>
          <w:szCs w:val="21"/>
        </w:rPr>
        <w:t>º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 O processo de prestação de contas deverá conter folhas sequenciais numeradas em ordem cronológica e deverá ser composto dos documentos elencados nesta normativa.</w:t>
      </w:r>
    </w:p>
    <w:p w:rsidR="00932932" w:rsidRPr="002E1FCF" w:rsidRDefault="00932932" w:rsidP="00932932">
      <w:pPr>
        <w:jc w:val="center"/>
        <w:rPr>
          <w:rFonts w:ascii="Calibri" w:hAnsi="Calibri" w:cs="Arial"/>
          <w:b/>
          <w:sz w:val="21"/>
          <w:szCs w:val="21"/>
        </w:rPr>
      </w:pPr>
    </w:p>
    <w:p w:rsidR="00932932" w:rsidRPr="002E1FCF" w:rsidRDefault="00932932" w:rsidP="00932932">
      <w:pPr>
        <w:jc w:val="center"/>
        <w:rPr>
          <w:rFonts w:ascii="Calibri" w:hAnsi="Calibri" w:cs="Arial"/>
          <w:b/>
          <w:sz w:val="21"/>
          <w:szCs w:val="21"/>
        </w:rPr>
      </w:pPr>
      <w:r w:rsidRPr="002E1FCF">
        <w:rPr>
          <w:rFonts w:ascii="Calibri" w:hAnsi="Calibri" w:cs="Arial"/>
          <w:b/>
          <w:sz w:val="21"/>
          <w:szCs w:val="21"/>
        </w:rPr>
        <w:t>CAPÍTULO II</w:t>
      </w:r>
    </w:p>
    <w:p w:rsidR="00932932" w:rsidRPr="002E1FCF" w:rsidRDefault="00932932" w:rsidP="00932932">
      <w:pPr>
        <w:jc w:val="center"/>
        <w:rPr>
          <w:rFonts w:ascii="Calibri" w:hAnsi="Calibri" w:cs="Arial"/>
          <w:b/>
          <w:sz w:val="21"/>
          <w:szCs w:val="21"/>
        </w:rPr>
      </w:pPr>
      <w:r w:rsidRPr="002E1FCF">
        <w:rPr>
          <w:rFonts w:ascii="Calibri" w:hAnsi="Calibri" w:cs="Arial"/>
          <w:b/>
          <w:sz w:val="21"/>
          <w:szCs w:val="21"/>
        </w:rPr>
        <w:t>PRESTAÇÃO DE CONTAS ANUAL</w:t>
      </w:r>
    </w:p>
    <w:p w:rsidR="00932932" w:rsidRPr="002E1FCF" w:rsidRDefault="00932932" w:rsidP="00932932">
      <w:pPr>
        <w:jc w:val="center"/>
        <w:rPr>
          <w:rFonts w:ascii="Calibri" w:hAnsi="Calibri" w:cs="Arial"/>
          <w:b/>
          <w:sz w:val="21"/>
          <w:szCs w:val="21"/>
        </w:rPr>
      </w:pPr>
    </w:p>
    <w:p w:rsidR="00932932" w:rsidRPr="002E1FCF" w:rsidRDefault="00932932" w:rsidP="000C1AE3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Art. 4</w:t>
      </w:r>
      <w:r w:rsidR="000C1AE3" w:rsidRPr="002E1FCF">
        <w:rPr>
          <w:rFonts w:ascii="Calibri" w:hAnsi="Calibri" w:cs="Arial"/>
          <w:color w:val="000000"/>
          <w:sz w:val="21"/>
          <w:szCs w:val="21"/>
          <w:lang w:eastAsia="pt-BR"/>
        </w:rPr>
        <w:t>º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 Nas parcerias com</w:t>
      </w:r>
      <w:r w:rsidR="000C1AE3"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 vigência superior a </w:t>
      </w:r>
      <w:r w:rsidR="000A7917">
        <w:rPr>
          <w:rFonts w:ascii="Calibri" w:hAnsi="Calibri" w:cs="Arial"/>
          <w:color w:val="000000"/>
          <w:sz w:val="21"/>
          <w:szCs w:val="21"/>
          <w:lang w:eastAsia="pt-BR"/>
        </w:rPr>
        <w:t>1 (</w:t>
      </w:r>
      <w:proofErr w:type="gramStart"/>
      <w:r w:rsidR="000C1AE3" w:rsidRPr="002E1FCF">
        <w:rPr>
          <w:rFonts w:ascii="Calibri" w:hAnsi="Calibri" w:cs="Arial"/>
          <w:color w:val="000000"/>
          <w:sz w:val="21"/>
          <w:szCs w:val="21"/>
          <w:lang w:eastAsia="pt-BR"/>
        </w:rPr>
        <w:t>um</w:t>
      </w:r>
      <w:r w:rsidR="000A7917">
        <w:rPr>
          <w:rFonts w:ascii="Calibri" w:hAnsi="Calibri" w:cs="Arial"/>
          <w:color w:val="000000"/>
          <w:sz w:val="21"/>
          <w:szCs w:val="21"/>
          <w:lang w:eastAsia="pt-BR"/>
        </w:rPr>
        <w:t xml:space="preserve">) </w:t>
      </w:r>
      <w:r w:rsidR="000C1AE3"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 ano</w:t>
      </w:r>
      <w:proofErr w:type="gramEnd"/>
      <w:r w:rsidR="000C1AE3" w:rsidRPr="002E1FCF">
        <w:rPr>
          <w:rFonts w:ascii="Calibri" w:hAnsi="Calibri" w:cs="Arial"/>
          <w:color w:val="000000"/>
          <w:sz w:val="21"/>
          <w:szCs w:val="21"/>
          <w:lang w:eastAsia="pt-BR"/>
        </w:rPr>
        <w:t>, a Organização da Sociedade C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ivil deverá apresentar prestação de contas anual para fins de monitoramento do cump</w:t>
      </w:r>
      <w:r w:rsidR="007F2176">
        <w:rPr>
          <w:rFonts w:ascii="Calibri" w:hAnsi="Calibri" w:cs="Arial"/>
          <w:color w:val="000000"/>
          <w:sz w:val="21"/>
          <w:szCs w:val="21"/>
          <w:lang w:eastAsia="pt-BR"/>
        </w:rPr>
        <w:t>rimento das metas previstas no Plano de T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rabalho.</w:t>
      </w:r>
    </w:p>
    <w:p w:rsidR="00932932" w:rsidRPr="002E1FCF" w:rsidRDefault="00932932" w:rsidP="000C1AE3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Art. 5</w:t>
      </w:r>
      <w:r w:rsidR="000C1AE3" w:rsidRPr="002E1FCF">
        <w:rPr>
          <w:rFonts w:ascii="Calibri" w:hAnsi="Calibri" w:cs="Arial"/>
          <w:color w:val="000000"/>
          <w:sz w:val="21"/>
          <w:szCs w:val="21"/>
          <w:lang w:eastAsia="pt-BR"/>
        </w:rPr>
        <w:t>º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 A prestação de contas anual deverá ser apresentada no prazo de até </w:t>
      </w:r>
      <w:r w:rsidR="000A7917">
        <w:rPr>
          <w:rFonts w:ascii="Calibri" w:hAnsi="Calibri" w:cs="Arial"/>
          <w:color w:val="000000"/>
          <w:sz w:val="21"/>
          <w:szCs w:val="21"/>
          <w:lang w:eastAsia="pt-BR"/>
        </w:rPr>
        <w:t>30 (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trinta</w:t>
      </w:r>
      <w:r w:rsidR="000A7917">
        <w:rPr>
          <w:rFonts w:ascii="Calibri" w:hAnsi="Calibri" w:cs="Arial"/>
          <w:color w:val="000000"/>
          <w:sz w:val="21"/>
          <w:szCs w:val="21"/>
          <w:lang w:eastAsia="pt-BR"/>
        </w:rPr>
        <w:t>)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 dias após o fim de cada exercício, conforme estabelecido no instrumento da parceria.</w:t>
      </w:r>
    </w:p>
    <w:p w:rsidR="00932932" w:rsidRPr="002E1FCF" w:rsidRDefault="000A7917" w:rsidP="000C1AE3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>
        <w:rPr>
          <w:rFonts w:ascii="Calibri" w:hAnsi="Calibri" w:cs="Arial"/>
          <w:color w:val="000000"/>
          <w:sz w:val="21"/>
          <w:szCs w:val="21"/>
          <w:lang w:eastAsia="pt-BR"/>
        </w:rPr>
        <w:t>Parágrafo ú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>nico</w:t>
      </w:r>
      <w:r>
        <w:rPr>
          <w:rFonts w:ascii="Calibri" w:hAnsi="Calibri" w:cs="Arial"/>
          <w:color w:val="000000"/>
          <w:sz w:val="21"/>
          <w:szCs w:val="21"/>
          <w:lang w:eastAsia="pt-BR"/>
        </w:rPr>
        <w:t>.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 Para fins do disposto neste artigo, considera-se exercício cada período de </w:t>
      </w:r>
      <w:r>
        <w:rPr>
          <w:rFonts w:ascii="Calibri" w:hAnsi="Calibri" w:cs="Arial"/>
          <w:color w:val="000000"/>
          <w:sz w:val="21"/>
          <w:szCs w:val="21"/>
          <w:lang w:eastAsia="pt-BR"/>
        </w:rPr>
        <w:t>12 (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>doze</w:t>
      </w:r>
      <w:r>
        <w:rPr>
          <w:rFonts w:ascii="Calibri" w:hAnsi="Calibri" w:cs="Arial"/>
          <w:color w:val="000000"/>
          <w:sz w:val="21"/>
          <w:szCs w:val="21"/>
          <w:lang w:eastAsia="pt-BR"/>
        </w:rPr>
        <w:t>)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 meses de duração da parceria, contado da primeira liberação de recursos para sua </w:t>
      </w:r>
      <w:proofErr w:type="gramStart"/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>execução</w:t>
      </w:r>
      <w:proofErr w:type="gramEnd"/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>.</w:t>
      </w:r>
    </w:p>
    <w:p w:rsidR="00932932" w:rsidRPr="002E1FCF" w:rsidRDefault="00932932" w:rsidP="000C1AE3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Art. 6</w:t>
      </w:r>
      <w:r w:rsidR="000C1AE3" w:rsidRPr="002E1FCF">
        <w:rPr>
          <w:rFonts w:ascii="Calibri" w:hAnsi="Calibri" w:cs="Arial"/>
          <w:color w:val="000000"/>
          <w:sz w:val="21"/>
          <w:szCs w:val="21"/>
          <w:lang w:eastAsia="pt-BR"/>
        </w:rPr>
        <w:t>º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 A prestação de contas anual consistirá na apresentação do Relatório de Cumprimento do Objeto e </w:t>
      </w:r>
      <w:r w:rsidRPr="002E1FCF">
        <w:rPr>
          <w:rFonts w:ascii="Calibri" w:hAnsi="Calibri" w:cs="Arial"/>
          <w:sz w:val="21"/>
          <w:szCs w:val="21"/>
        </w:rPr>
        <w:t>Relatório de Execução Físico Financeira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 no </w:t>
      </w:r>
      <w:r w:rsidRPr="002E1FCF">
        <w:rPr>
          <w:rFonts w:ascii="Calibri" w:hAnsi="Calibri" w:cs="Arial"/>
          <w:sz w:val="21"/>
          <w:szCs w:val="21"/>
          <w:lang w:eastAsia="pt-BR"/>
        </w:rPr>
        <w:t xml:space="preserve">sítio oficial do Município na </w:t>
      </w:r>
      <w:r w:rsidRPr="000A7917">
        <w:rPr>
          <w:rFonts w:ascii="Calibri" w:hAnsi="Calibri" w:cs="Arial"/>
          <w:i/>
          <w:sz w:val="21"/>
          <w:szCs w:val="21"/>
          <w:lang w:eastAsia="pt-BR"/>
        </w:rPr>
        <w:t>internet</w:t>
      </w:r>
      <w:r w:rsidRPr="002E1FCF">
        <w:rPr>
          <w:rFonts w:ascii="Calibri" w:hAnsi="Calibri" w:cs="Arial"/>
          <w:sz w:val="21"/>
          <w:szCs w:val="21"/>
          <w:lang w:eastAsia="pt-BR"/>
        </w:rPr>
        <w:t xml:space="preserve">, que deverá constar </w:t>
      </w:r>
      <w:r w:rsidRPr="002E1FCF">
        <w:rPr>
          <w:rFonts w:ascii="Calibri" w:hAnsi="Calibri" w:cs="Arial"/>
          <w:sz w:val="21"/>
          <w:szCs w:val="21"/>
        </w:rPr>
        <w:t>as informações e os documentos, descritos a seguir:</w:t>
      </w:r>
    </w:p>
    <w:p w:rsidR="00932932" w:rsidRPr="002E1FCF" w:rsidRDefault="00932932" w:rsidP="000C1AE3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</w:rPr>
      </w:pPr>
      <w:r w:rsidRPr="002E1FCF">
        <w:rPr>
          <w:rFonts w:ascii="Calibri" w:hAnsi="Calibri" w:cs="Arial"/>
          <w:sz w:val="21"/>
          <w:szCs w:val="21"/>
          <w:lang w:eastAsia="pt-BR"/>
        </w:rPr>
        <w:t xml:space="preserve">I </w:t>
      </w:r>
      <w:r w:rsidR="000C1AE3" w:rsidRPr="002E1FCF">
        <w:rPr>
          <w:rFonts w:ascii="Calibri" w:hAnsi="Calibri" w:cs="Arial"/>
          <w:sz w:val="21"/>
          <w:szCs w:val="21"/>
          <w:lang w:eastAsia="pt-BR"/>
        </w:rPr>
        <w:t>-</w:t>
      </w:r>
      <w:r w:rsidRPr="002E1FCF">
        <w:rPr>
          <w:rFonts w:ascii="Calibri" w:hAnsi="Calibri" w:cs="Arial"/>
          <w:sz w:val="21"/>
          <w:szCs w:val="21"/>
          <w:lang w:eastAsia="pt-BR"/>
        </w:rPr>
        <w:t xml:space="preserve"> </w:t>
      </w:r>
      <w:r w:rsidR="008A4D00">
        <w:rPr>
          <w:rFonts w:ascii="Calibri" w:hAnsi="Calibri" w:cs="Arial"/>
          <w:sz w:val="21"/>
          <w:szCs w:val="21"/>
        </w:rPr>
        <w:t>R</w:t>
      </w:r>
      <w:r w:rsidRPr="002E1FCF">
        <w:rPr>
          <w:rFonts w:ascii="Calibri" w:hAnsi="Calibri" w:cs="Arial"/>
          <w:sz w:val="21"/>
          <w:szCs w:val="21"/>
        </w:rPr>
        <w:t>ela</w:t>
      </w:r>
      <w:r w:rsidR="000A7917">
        <w:rPr>
          <w:rFonts w:ascii="Calibri" w:hAnsi="Calibri" w:cs="Arial"/>
          <w:sz w:val="21"/>
          <w:szCs w:val="21"/>
        </w:rPr>
        <w:t xml:space="preserve">tório de Cumprimento do Objeto - </w:t>
      </w:r>
      <w:r w:rsidRPr="002E1FCF">
        <w:rPr>
          <w:rFonts w:ascii="Calibri" w:hAnsi="Calibri" w:cs="Arial"/>
          <w:sz w:val="21"/>
          <w:szCs w:val="21"/>
        </w:rPr>
        <w:t>Anexo I</w:t>
      </w:r>
      <w:r w:rsidR="000A7917">
        <w:rPr>
          <w:rFonts w:ascii="Calibri" w:hAnsi="Calibri" w:cs="Arial"/>
          <w:sz w:val="21"/>
          <w:szCs w:val="21"/>
        </w:rPr>
        <w:t xml:space="preserve"> que</w:t>
      </w:r>
      <w:r w:rsidRPr="002E1FCF">
        <w:rPr>
          <w:rFonts w:ascii="Calibri" w:hAnsi="Calibri" w:cs="Arial"/>
          <w:sz w:val="21"/>
          <w:szCs w:val="21"/>
        </w:rPr>
        <w:t xml:space="preserve"> deverá ser elaborado pela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Pr="002E1FCF">
        <w:rPr>
          <w:rFonts w:ascii="Calibri" w:hAnsi="Calibri" w:cs="Arial"/>
          <w:sz w:val="21"/>
          <w:szCs w:val="21"/>
        </w:rPr>
        <w:t>ivil, assinado pelo seu representante legal, e conter em anexo seguintes documentos:</w:t>
      </w:r>
    </w:p>
    <w:p w:rsidR="00932932" w:rsidRPr="002E1FCF" w:rsidRDefault="000C1AE3" w:rsidP="000C1AE3">
      <w:pPr>
        <w:numPr>
          <w:ilvl w:val="0"/>
          <w:numId w:val="15"/>
        </w:numPr>
        <w:suppressAutoHyphens w:val="0"/>
        <w:autoSpaceDE w:val="0"/>
        <w:autoSpaceDN w:val="0"/>
        <w:adjustRightInd w:val="0"/>
        <w:ind w:left="0" w:firstLine="1701"/>
        <w:jc w:val="both"/>
        <w:rPr>
          <w:rFonts w:ascii="Calibri" w:hAnsi="Calibri" w:cs="Arial"/>
          <w:sz w:val="21"/>
          <w:szCs w:val="21"/>
        </w:rPr>
      </w:pPr>
      <w:proofErr w:type="gramStart"/>
      <w:r w:rsidRPr="002E1FCF">
        <w:rPr>
          <w:rFonts w:ascii="Calibri" w:hAnsi="Calibri" w:cs="Arial"/>
          <w:sz w:val="21"/>
          <w:szCs w:val="21"/>
        </w:rPr>
        <w:t>o</w:t>
      </w:r>
      <w:r w:rsidR="00932932" w:rsidRPr="002E1FCF">
        <w:rPr>
          <w:rFonts w:ascii="Calibri" w:hAnsi="Calibri" w:cs="Arial"/>
          <w:sz w:val="21"/>
          <w:szCs w:val="21"/>
        </w:rPr>
        <w:t>fício</w:t>
      </w:r>
      <w:proofErr w:type="gramEnd"/>
      <w:r w:rsidR="00932932" w:rsidRPr="002E1FCF">
        <w:rPr>
          <w:rFonts w:ascii="Calibri" w:hAnsi="Calibri" w:cs="Arial"/>
          <w:sz w:val="21"/>
          <w:szCs w:val="21"/>
        </w:rPr>
        <w:t xml:space="preserve"> de encam</w:t>
      </w:r>
      <w:r w:rsidR="000A7917">
        <w:rPr>
          <w:rFonts w:ascii="Calibri" w:hAnsi="Calibri" w:cs="Arial"/>
          <w:sz w:val="21"/>
          <w:szCs w:val="21"/>
        </w:rPr>
        <w:t xml:space="preserve">inhamento da prestação de contas - </w:t>
      </w:r>
      <w:r w:rsidR="00932932" w:rsidRPr="002E1FCF">
        <w:rPr>
          <w:rFonts w:ascii="Calibri" w:hAnsi="Calibri" w:cs="Arial"/>
          <w:sz w:val="21"/>
          <w:szCs w:val="21"/>
        </w:rPr>
        <w:t xml:space="preserve">Anexo II, dirigido ao responsável da </w:t>
      </w:r>
      <w:r w:rsidR="002E6AF9" w:rsidRPr="002E6AF9">
        <w:rPr>
          <w:rFonts w:ascii="Calibri" w:hAnsi="Calibri" w:cs="Arial"/>
          <w:sz w:val="21"/>
          <w:szCs w:val="21"/>
        </w:rPr>
        <w:t>Administração Pública Municipal</w:t>
      </w:r>
      <w:r w:rsidR="000A7917">
        <w:rPr>
          <w:rFonts w:ascii="Calibri" w:hAnsi="Calibri" w:cs="Arial"/>
          <w:sz w:val="21"/>
          <w:szCs w:val="21"/>
        </w:rPr>
        <w:t>, assinado pelo presidente da Organização da Sociedade C</w:t>
      </w:r>
      <w:r w:rsidR="00932932" w:rsidRPr="002E1FCF">
        <w:rPr>
          <w:rFonts w:ascii="Calibri" w:hAnsi="Calibri" w:cs="Arial"/>
          <w:sz w:val="21"/>
          <w:szCs w:val="21"/>
        </w:rPr>
        <w:t>ivil;</w:t>
      </w:r>
    </w:p>
    <w:p w:rsidR="00932932" w:rsidRPr="002E1FCF" w:rsidRDefault="00932932" w:rsidP="000C1AE3">
      <w:pPr>
        <w:pStyle w:val="Default"/>
        <w:numPr>
          <w:ilvl w:val="0"/>
          <w:numId w:val="15"/>
        </w:numPr>
        <w:ind w:left="0" w:firstLine="1701"/>
        <w:jc w:val="both"/>
        <w:rPr>
          <w:rFonts w:ascii="Calibri" w:hAnsi="Calibri" w:cs="Arial"/>
          <w:color w:val="auto"/>
          <w:sz w:val="21"/>
          <w:szCs w:val="21"/>
        </w:rPr>
      </w:pPr>
      <w:r w:rsidRPr="002E1FCF">
        <w:rPr>
          <w:rFonts w:ascii="Calibri" w:hAnsi="Calibri" w:cs="Arial"/>
          <w:color w:val="auto"/>
          <w:sz w:val="21"/>
          <w:szCs w:val="21"/>
        </w:rPr>
        <w:t xml:space="preserve">Plano </w:t>
      </w:r>
      <w:r w:rsidR="007F2176">
        <w:rPr>
          <w:rFonts w:ascii="Calibri" w:hAnsi="Calibri" w:cs="Arial"/>
          <w:color w:val="auto"/>
          <w:sz w:val="21"/>
          <w:szCs w:val="21"/>
        </w:rPr>
        <w:t>de T</w:t>
      </w:r>
      <w:r w:rsidRPr="002E1FCF">
        <w:rPr>
          <w:rFonts w:ascii="Calibri" w:hAnsi="Calibri" w:cs="Arial"/>
          <w:color w:val="auto"/>
          <w:sz w:val="21"/>
          <w:szCs w:val="21"/>
        </w:rPr>
        <w:t>rabalho e aplicação dos recursos recebidos;</w:t>
      </w:r>
    </w:p>
    <w:p w:rsidR="00932932" w:rsidRPr="002E1FCF" w:rsidRDefault="000C1AE3" w:rsidP="000C1AE3">
      <w:pPr>
        <w:pStyle w:val="Default"/>
        <w:numPr>
          <w:ilvl w:val="0"/>
          <w:numId w:val="15"/>
        </w:numPr>
        <w:ind w:left="0" w:firstLine="1701"/>
        <w:jc w:val="both"/>
        <w:rPr>
          <w:rFonts w:ascii="Calibri" w:hAnsi="Calibri" w:cs="Arial"/>
          <w:color w:val="auto"/>
          <w:sz w:val="21"/>
          <w:szCs w:val="21"/>
        </w:rPr>
      </w:pPr>
      <w:proofErr w:type="gramStart"/>
      <w:r w:rsidRPr="002E1FCF">
        <w:rPr>
          <w:rFonts w:ascii="Calibri" w:hAnsi="Calibri" w:cs="Arial"/>
          <w:color w:val="auto"/>
          <w:sz w:val="21"/>
          <w:szCs w:val="21"/>
        </w:rPr>
        <w:t>a</w:t>
      </w:r>
      <w:r w:rsidR="00932932" w:rsidRPr="002E1FCF">
        <w:rPr>
          <w:rFonts w:ascii="Calibri" w:hAnsi="Calibri" w:cs="Arial"/>
          <w:color w:val="auto"/>
          <w:sz w:val="21"/>
          <w:szCs w:val="21"/>
        </w:rPr>
        <w:t>s</w:t>
      </w:r>
      <w:proofErr w:type="gramEnd"/>
      <w:r w:rsidR="00932932" w:rsidRPr="002E1FCF">
        <w:rPr>
          <w:rFonts w:ascii="Calibri" w:hAnsi="Calibri" w:cs="Arial"/>
          <w:color w:val="auto"/>
          <w:sz w:val="21"/>
          <w:szCs w:val="21"/>
        </w:rPr>
        <w:t xml:space="preserve"> atividades desenvolvidas para o cumprimento do objeto;</w:t>
      </w:r>
    </w:p>
    <w:p w:rsidR="00932932" w:rsidRPr="002E1FCF" w:rsidRDefault="000C1AE3" w:rsidP="000C1AE3">
      <w:pPr>
        <w:numPr>
          <w:ilvl w:val="0"/>
          <w:numId w:val="15"/>
        </w:numPr>
        <w:suppressAutoHyphens w:val="0"/>
        <w:autoSpaceDE w:val="0"/>
        <w:autoSpaceDN w:val="0"/>
        <w:adjustRightInd w:val="0"/>
        <w:ind w:left="0" w:firstLine="1701"/>
        <w:jc w:val="both"/>
        <w:rPr>
          <w:rFonts w:ascii="Calibri" w:hAnsi="Calibri" w:cs="Arial"/>
          <w:sz w:val="21"/>
          <w:szCs w:val="21"/>
        </w:rPr>
      </w:pPr>
      <w:r w:rsidRPr="002E1FCF">
        <w:rPr>
          <w:rFonts w:ascii="Calibri" w:hAnsi="Calibri" w:cs="Arial"/>
          <w:sz w:val="21"/>
          <w:szCs w:val="21"/>
          <w:lang w:eastAsia="pt-BR"/>
        </w:rPr>
        <w:t>d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 xml:space="preserve">emonstração do alcance das metas referentes ao período de que trata a prestação de contas, juntamente com o </w:t>
      </w:r>
      <w:r w:rsidR="00932932" w:rsidRPr="002E1FCF">
        <w:rPr>
          <w:rFonts w:ascii="Calibri" w:hAnsi="Calibri" w:cs="Arial"/>
          <w:sz w:val="21"/>
          <w:szCs w:val="21"/>
        </w:rPr>
        <w:t>comparativo de metas propostas com os resultados alcançados, a partir do cronograma físico;</w:t>
      </w:r>
    </w:p>
    <w:p w:rsidR="00932932" w:rsidRPr="002E1FCF" w:rsidRDefault="000C1AE3" w:rsidP="000C1AE3">
      <w:pPr>
        <w:numPr>
          <w:ilvl w:val="0"/>
          <w:numId w:val="15"/>
        </w:numPr>
        <w:suppressAutoHyphens w:val="0"/>
        <w:autoSpaceDE w:val="0"/>
        <w:autoSpaceDN w:val="0"/>
        <w:adjustRightInd w:val="0"/>
        <w:ind w:left="0" w:firstLine="1701"/>
        <w:jc w:val="both"/>
        <w:rPr>
          <w:rFonts w:ascii="Calibri" w:hAnsi="Calibri" w:cs="Arial"/>
          <w:sz w:val="21"/>
          <w:szCs w:val="21"/>
        </w:rPr>
      </w:pPr>
      <w:r w:rsidRPr="002E1FCF">
        <w:rPr>
          <w:rFonts w:ascii="Calibri" w:hAnsi="Calibri" w:cs="Arial"/>
          <w:sz w:val="21"/>
          <w:szCs w:val="21"/>
          <w:lang w:eastAsia="pt-BR"/>
        </w:rPr>
        <w:t>a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 xml:space="preserve"> descrição das ações desenvolvidas para o cumprimento do objeto, </w:t>
      </w:r>
      <w:r w:rsidR="00932932" w:rsidRPr="002E1FCF">
        <w:rPr>
          <w:rFonts w:ascii="Calibri" w:hAnsi="Calibri" w:cs="Arial"/>
          <w:sz w:val="21"/>
          <w:szCs w:val="21"/>
        </w:rPr>
        <w:t xml:space="preserve">com respectivo material comprobatório tais como lista de presença, fotos, vídeos ou outros suportes, devendo o eventual cumprimento parcial ser devidamente justificado; </w:t>
      </w:r>
    </w:p>
    <w:p w:rsidR="00932932" w:rsidRPr="002E1FCF" w:rsidRDefault="000C1AE3" w:rsidP="000C1AE3">
      <w:pPr>
        <w:numPr>
          <w:ilvl w:val="0"/>
          <w:numId w:val="15"/>
        </w:numPr>
        <w:suppressAutoHyphens w:val="0"/>
        <w:autoSpaceDE w:val="0"/>
        <w:autoSpaceDN w:val="0"/>
        <w:adjustRightInd w:val="0"/>
        <w:ind w:left="0" w:firstLine="1701"/>
        <w:jc w:val="both"/>
        <w:rPr>
          <w:rFonts w:ascii="Calibri" w:hAnsi="Calibri" w:cs="Arial"/>
          <w:sz w:val="21"/>
          <w:szCs w:val="21"/>
        </w:rPr>
      </w:pPr>
      <w:r w:rsidRPr="002E1FCF">
        <w:rPr>
          <w:rFonts w:ascii="Calibri" w:hAnsi="Calibri" w:cs="Arial"/>
          <w:sz w:val="21"/>
          <w:szCs w:val="21"/>
        </w:rPr>
        <w:t>d</w:t>
      </w:r>
      <w:r w:rsidR="00932932" w:rsidRPr="002E1FCF">
        <w:rPr>
          <w:rFonts w:ascii="Calibri" w:hAnsi="Calibri" w:cs="Arial"/>
          <w:sz w:val="21"/>
          <w:szCs w:val="21"/>
        </w:rPr>
        <w:t>eclaração firmada por dirigente da entidade beneficiada acerca do cumprimento dos objetivos previstos, quanto à aplicação dos recursos repassados.</w:t>
      </w:r>
    </w:p>
    <w:p w:rsidR="00932932" w:rsidRPr="002E1FCF" w:rsidRDefault="000C1AE3" w:rsidP="000C1AE3">
      <w:pPr>
        <w:numPr>
          <w:ilvl w:val="0"/>
          <w:numId w:val="15"/>
        </w:numPr>
        <w:suppressAutoHyphens w:val="0"/>
        <w:autoSpaceDE w:val="0"/>
        <w:autoSpaceDN w:val="0"/>
        <w:adjustRightInd w:val="0"/>
        <w:ind w:left="0" w:firstLine="1701"/>
        <w:jc w:val="both"/>
        <w:rPr>
          <w:rFonts w:ascii="Calibri" w:hAnsi="Calibri" w:cs="Arial"/>
          <w:sz w:val="21"/>
          <w:szCs w:val="21"/>
          <w:lang w:eastAsia="pt-BR"/>
        </w:rPr>
      </w:pPr>
      <w:r w:rsidRPr="002E1FCF">
        <w:rPr>
          <w:rFonts w:ascii="Calibri" w:hAnsi="Calibri" w:cs="Arial"/>
          <w:sz w:val="21"/>
          <w:szCs w:val="21"/>
          <w:lang w:eastAsia="pt-BR"/>
        </w:rPr>
        <w:t>o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>s documentos de comprovação do cumprimento da contrapartida, quando houver.</w:t>
      </w:r>
    </w:p>
    <w:p w:rsidR="00932932" w:rsidRPr="002E1FCF" w:rsidRDefault="002E6AF9" w:rsidP="000C1AE3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  <w:lang w:eastAsia="pt-BR"/>
        </w:rPr>
      </w:pPr>
      <w:r>
        <w:rPr>
          <w:rFonts w:ascii="Calibri" w:hAnsi="Calibri" w:cs="Arial"/>
          <w:sz w:val="21"/>
          <w:szCs w:val="21"/>
          <w:lang w:eastAsia="pt-BR"/>
        </w:rPr>
        <w:t>§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 xml:space="preserve">1º O relatório de que trata o </w:t>
      </w:r>
      <w:r w:rsidR="008A4D00">
        <w:rPr>
          <w:rFonts w:ascii="Calibri" w:hAnsi="Calibri" w:cs="Arial"/>
          <w:sz w:val="21"/>
          <w:szCs w:val="21"/>
          <w:lang w:eastAsia="pt-BR"/>
        </w:rPr>
        <w:t>inciso I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 xml:space="preserve"> deverá, ainda, fornecer elementos para avaliação:</w:t>
      </w:r>
    </w:p>
    <w:p w:rsidR="00932932" w:rsidRPr="002E1FCF" w:rsidRDefault="00932932" w:rsidP="000C1AE3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  <w:lang w:eastAsia="pt-BR"/>
        </w:rPr>
      </w:pPr>
      <w:r w:rsidRPr="002E1FCF">
        <w:rPr>
          <w:rFonts w:ascii="Calibri" w:hAnsi="Calibri" w:cs="Arial"/>
          <w:sz w:val="21"/>
          <w:szCs w:val="21"/>
          <w:lang w:eastAsia="pt-BR"/>
        </w:rPr>
        <w:t>I - dos impactos econômicos ou sociais das ações desenvolvidas;</w:t>
      </w:r>
    </w:p>
    <w:p w:rsidR="00932932" w:rsidRPr="002E1FCF" w:rsidRDefault="00932932" w:rsidP="000C1AE3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  <w:lang w:eastAsia="pt-BR"/>
        </w:rPr>
      </w:pPr>
      <w:r w:rsidRPr="002E1FCF">
        <w:rPr>
          <w:rFonts w:ascii="Calibri" w:hAnsi="Calibri" w:cs="Arial"/>
          <w:sz w:val="21"/>
          <w:szCs w:val="21"/>
          <w:lang w:eastAsia="pt-BR"/>
        </w:rPr>
        <w:lastRenderedPageBreak/>
        <w:t>II - do grau de satisfação do público alvo, que poderá ser indicado por meio de pesquisa de satisfação, declaração de entidade pública ou privada local e declaração do conselho de política pública setorial, entre outros; e</w:t>
      </w:r>
    </w:p>
    <w:p w:rsidR="00932932" w:rsidRPr="002E1FCF" w:rsidRDefault="00932932" w:rsidP="000C1AE3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  <w:lang w:eastAsia="pt-BR"/>
        </w:rPr>
      </w:pPr>
      <w:r w:rsidRPr="002E1FCF">
        <w:rPr>
          <w:rFonts w:ascii="Calibri" w:hAnsi="Calibri" w:cs="Arial"/>
          <w:sz w:val="21"/>
          <w:szCs w:val="21"/>
          <w:lang w:eastAsia="pt-BR"/>
        </w:rPr>
        <w:t>III - da possibilidade de sustentabilidade das ações após a conclusão do objeto.</w:t>
      </w:r>
    </w:p>
    <w:p w:rsidR="00932932" w:rsidRPr="002E1FCF" w:rsidRDefault="002E6AF9" w:rsidP="000C1AE3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  <w:lang w:eastAsia="pt-BR"/>
        </w:rPr>
      </w:pPr>
      <w:r>
        <w:rPr>
          <w:rFonts w:ascii="Calibri" w:hAnsi="Calibri" w:cs="Arial"/>
          <w:sz w:val="21"/>
          <w:szCs w:val="21"/>
          <w:lang w:eastAsia="pt-BR"/>
        </w:rPr>
        <w:t>§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 xml:space="preserve">2º </w:t>
      </w:r>
      <w:r w:rsidR="008A4D00">
        <w:rPr>
          <w:rFonts w:ascii="Calibri" w:hAnsi="Calibri" w:cs="Arial"/>
          <w:sz w:val="21"/>
          <w:szCs w:val="21"/>
          <w:lang w:eastAsia="pt-BR"/>
        </w:rPr>
        <w:t>As informações de que trata o §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>1º serão fornecidas por meio da apresentação de documentos e</w:t>
      </w:r>
      <w:r w:rsidR="007F2176">
        <w:rPr>
          <w:rFonts w:ascii="Calibri" w:hAnsi="Calibri" w:cs="Arial"/>
          <w:sz w:val="21"/>
          <w:szCs w:val="21"/>
          <w:lang w:eastAsia="pt-BR"/>
        </w:rPr>
        <w:t xml:space="preserve"> por outros meios previstos no Plano de T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>rabalho.</w:t>
      </w:r>
    </w:p>
    <w:p w:rsidR="00932932" w:rsidRPr="002E1FCF" w:rsidRDefault="002E6AF9" w:rsidP="000C1AE3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</w:rPr>
      </w:pPr>
      <w:r>
        <w:rPr>
          <w:rFonts w:ascii="Calibri" w:hAnsi="Calibri" w:cs="Arial"/>
          <w:sz w:val="21"/>
          <w:szCs w:val="21"/>
          <w:lang w:eastAsia="pt-BR"/>
        </w:rPr>
        <w:t>§</w:t>
      </w:r>
      <w:r w:rsidR="002E1FCF" w:rsidRPr="002E1FCF">
        <w:rPr>
          <w:rFonts w:ascii="Calibri" w:hAnsi="Calibri" w:cs="Arial"/>
          <w:sz w:val="21"/>
          <w:szCs w:val="21"/>
          <w:lang w:eastAsia="pt-BR"/>
        </w:rPr>
        <w:t>3º A O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>r</w:t>
      </w:r>
      <w:r w:rsidR="002E1FCF" w:rsidRPr="002E1FCF">
        <w:rPr>
          <w:rFonts w:ascii="Calibri" w:hAnsi="Calibri" w:cs="Arial"/>
          <w:sz w:val="21"/>
          <w:szCs w:val="21"/>
          <w:lang w:eastAsia="pt-BR"/>
        </w:rPr>
        <w:t>ganização da Sociedade C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>ivil deverá apresentar justificativa na hipótese de não cumprimento do alcance das metas.</w:t>
      </w:r>
    </w:p>
    <w:p w:rsidR="00932932" w:rsidRPr="002E1FCF" w:rsidRDefault="00932932" w:rsidP="000C1AE3">
      <w:pPr>
        <w:pStyle w:val="Default"/>
        <w:ind w:firstLine="1701"/>
        <w:jc w:val="both"/>
        <w:rPr>
          <w:rFonts w:ascii="Calibri" w:hAnsi="Calibri" w:cs="Arial"/>
          <w:color w:val="auto"/>
          <w:sz w:val="21"/>
          <w:szCs w:val="21"/>
        </w:rPr>
      </w:pPr>
      <w:r w:rsidRPr="002E1FCF">
        <w:rPr>
          <w:rFonts w:ascii="Calibri" w:hAnsi="Calibri" w:cs="Arial"/>
          <w:color w:val="auto"/>
          <w:sz w:val="21"/>
          <w:szCs w:val="21"/>
        </w:rPr>
        <w:t xml:space="preserve">II - Relatório de Execução Físico Financeira </w:t>
      </w:r>
      <w:r w:rsidR="002E1FCF" w:rsidRPr="002E1FCF">
        <w:rPr>
          <w:rFonts w:ascii="Calibri" w:hAnsi="Calibri" w:cs="Arial"/>
          <w:color w:val="auto"/>
          <w:sz w:val="21"/>
          <w:szCs w:val="21"/>
        </w:rPr>
        <w:t xml:space="preserve">- </w:t>
      </w:r>
      <w:r w:rsidRPr="002E1FCF">
        <w:rPr>
          <w:rFonts w:ascii="Calibri" w:hAnsi="Calibri" w:cs="Arial"/>
          <w:color w:val="auto"/>
          <w:sz w:val="21"/>
          <w:szCs w:val="21"/>
        </w:rPr>
        <w:t>Anexo III deverá</w:t>
      </w:r>
      <w:r w:rsidR="000A7917">
        <w:rPr>
          <w:rFonts w:ascii="Calibri" w:hAnsi="Calibri" w:cs="Arial"/>
          <w:sz w:val="21"/>
          <w:szCs w:val="21"/>
        </w:rPr>
        <w:t xml:space="preserve"> ser elaborado pela Organização da Sociedade C</w:t>
      </w:r>
      <w:r w:rsidRPr="002E1FCF">
        <w:rPr>
          <w:rFonts w:ascii="Calibri" w:hAnsi="Calibri" w:cs="Arial"/>
          <w:sz w:val="21"/>
          <w:szCs w:val="21"/>
        </w:rPr>
        <w:t>ivil,</w:t>
      </w:r>
      <w:r w:rsidRPr="002E1FCF">
        <w:rPr>
          <w:rFonts w:ascii="Calibri" w:hAnsi="Calibri" w:cs="Arial"/>
          <w:color w:val="auto"/>
          <w:sz w:val="21"/>
          <w:szCs w:val="21"/>
        </w:rPr>
        <w:t xml:space="preserve"> assinado pelo seu representante legal e o contador responsável, e conter:</w:t>
      </w:r>
    </w:p>
    <w:p w:rsidR="00932932" w:rsidRPr="002E1FCF" w:rsidRDefault="00932932" w:rsidP="002E1FCF">
      <w:pPr>
        <w:numPr>
          <w:ilvl w:val="0"/>
          <w:numId w:val="14"/>
        </w:numPr>
        <w:tabs>
          <w:tab w:val="left" w:pos="1985"/>
        </w:tabs>
        <w:suppressAutoHyphens w:val="0"/>
        <w:autoSpaceDE w:val="0"/>
        <w:autoSpaceDN w:val="0"/>
        <w:adjustRightInd w:val="0"/>
        <w:ind w:left="0" w:firstLine="1701"/>
        <w:jc w:val="both"/>
        <w:rPr>
          <w:rFonts w:ascii="Calibri" w:hAnsi="Calibri" w:cs="Arial"/>
          <w:sz w:val="21"/>
          <w:szCs w:val="21"/>
          <w:lang w:eastAsia="pt-BR"/>
        </w:rPr>
      </w:pPr>
      <w:r w:rsidRPr="002E1FCF">
        <w:rPr>
          <w:rFonts w:ascii="Calibri" w:hAnsi="Calibri" w:cs="Arial"/>
          <w:bCs/>
          <w:sz w:val="21"/>
          <w:szCs w:val="21"/>
        </w:rPr>
        <w:t>Demonstrativo da</w:t>
      </w:r>
      <w:r w:rsidR="002E1FCF" w:rsidRPr="002E1FCF">
        <w:rPr>
          <w:rFonts w:ascii="Calibri" w:hAnsi="Calibri" w:cs="Arial"/>
          <w:bCs/>
          <w:sz w:val="21"/>
          <w:szCs w:val="21"/>
        </w:rPr>
        <w:t xml:space="preserve"> Execução da Receita e Despesa - </w:t>
      </w:r>
      <w:r w:rsidRPr="002E1FCF">
        <w:rPr>
          <w:rFonts w:ascii="Calibri" w:hAnsi="Calibri" w:cs="Arial"/>
          <w:bCs/>
          <w:sz w:val="21"/>
          <w:szCs w:val="21"/>
        </w:rPr>
        <w:t xml:space="preserve">Anexo IV, contendo a </w:t>
      </w:r>
      <w:r w:rsidRPr="002E1FCF">
        <w:rPr>
          <w:rFonts w:ascii="Calibri" w:hAnsi="Calibri" w:cs="Arial"/>
          <w:sz w:val="21"/>
          <w:szCs w:val="21"/>
          <w:lang w:eastAsia="pt-BR"/>
        </w:rPr>
        <w:t>relação das receitas e despesas realizadas, inclusive rendimentos de aplicações financeiras, que possibilitem a</w:t>
      </w:r>
      <w:r w:rsidR="007F2176">
        <w:rPr>
          <w:rFonts w:ascii="Calibri" w:hAnsi="Calibri" w:cs="Arial"/>
          <w:sz w:val="21"/>
          <w:szCs w:val="21"/>
          <w:lang w:eastAsia="pt-BR"/>
        </w:rPr>
        <w:t xml:space="preserve"> comprovação da observância do Plano de T</w:t>
      </w:r>
      <w:r w:rsidRPr="002E1FCF">
        <w:rPr>
          <w:rFonts w:ascii="Calibri" w:hAnsi="Calibri" w:cs="Arial"/>
          <w:sz w:val="21"/>
          <w:szCs w:val="21"/>
          <w:lang w:eastAsia="pt-BR"/>
        </w:rPr>
        <w:t>rabalho;</w:t>
      </w:r>
    </w:p>
    <w:p w:rsidR="00932932" w:rsidRPr="002E1FCF" w:rsidRDefault="00932932" w:rsidP="002E1FCF">
      <w:pPr>
        <w:numPr>
          <w:ilvl w:val="0"/>
          <w:numId w:val="14"/>
        </w:numPr>
        <w:tabs>
          <w:tab w:val="left" w:pos="1985"/>
        </w:tabs>
        <w:suppressAutoHyphens w:val="0"/>
        <w:autoSpaceDE w:val="0"/>
        <w:autoSpaceDN w:val="0"/>
        <w:adjustRightInd w:val="0"/>
        <w:ind w:left="0" w:firstLine="1701"/>
        <w:jc w:val="both"/>
        <w:rPr>
          <w:rFonts w:ascii="Calibri" w:hAnsi="Calibri" w:cs="Arial"/>
          <w:bCs/>
          <w:sz w:val="21"/>
          <w:szCs w:val="21"/>
        </w:rPr>
      </w:pPr>
      <w:r w:rsidRPr="002E1FCF">
        <w:rPr>
          <w:rFonts w:ascii="Calibri" w:hAnsi="Calibri" w:cs="Arial"/>
          <w:bCs/>
          <w:sz w:val="21"/>
          <w:szCs w:val="21"/>
        </w:rPr>
        <w:t>R</w:t>
      </w:r>
      <w:r w:rsidR="002E1FCF" w:rsidRPr="002E1FCF">
        <w:rPr>
          <w:rFonts w:ascii="Calibri" w:hAnsi="Calibri" w:cs="Arial"/>
          <w:bCs/>
          <w:sz w:val="21"/>
          <w:szCs w:val="21"/>
        </w:rPr>
        <w:t xml:space="preserve">elação de Pagamentos Efetuados - </w:t>
      </w:r>
      <w:r w:rsidRPr="002E1FCF">
        <w:rPr>
          <w:rFonts w:ascii="Calibri" w:hAnsi="Calibri" w:cs="Arial"/>
          <w:bCs/>
          <w:sz w:val="21"/>
          <w:szCs w:val="21"/>
        </w:rPr>
        <w:t>Anexo V;</w:t>
      </w:r>
    </w:p>
    <w:p w:rsidR="00932932" w:rsidRPr="002E1FCF" w:rsidRDefault="00932932" w:rsidP="002E1FCF">
      <w:pPr>
        <w:numPr>
          <w:ilvl w:val="0"/>
          <w:numId w:val="14"/>
        </w:numPr>
        <w:tabs>
          <w:tab w:val="left" w:pos="1985"/>
        </w:tabs>
        <w:suppressAutoHyphens w:val="0"/>
        <w:autoSpaceDE w:val="0"/>
        <w:autoSpaceDN w:val="0"/>
        <w:adjustRightInd w:val="0"/>
        <w:ind w:left="0" w:firstLine="1701"/>
        <w:jc w:val="both"/>
        <w:rPr>
          <w:rFonts w:ascii="Calibri" w:hAnsi="Calibri" w:cs="Arial"/>
          <w:sz w:val="21"/>
          <w:szCs w:val="21"/>
        </w:rPr>
      </w:pPr>
      <w:r w:rsidRPr="002E1FCF">
        <w:rPr>
          <w:rFonts w:ascii="Calibri" w:hAnsi="Calibri" w:cs="Arial"/>
          <w:sz w:val="21"/>
          <w:szCs w:val="21"/>
        </w:rPr>
        <w:t>Relação de bens adquirido</w:t>
      </w:r>
      <w:r w:rsidR="002E1FCF" w:rsidRPr="002E1FCF">
        <w:rPr>
          <w:rFonts w:ascii="Calibri" w:hAnsi="Calibri" w:cs="Arial"/>
          <w:sz w:val="21"/>
          <w:szCs w:val="21"/>
        </w:rPr>
        <w:t xml:space="preserve">s, produzidos ou transformados - </w:t>
      </w:r>
      <w:r w:rsidRPr="002E1FCF">
        <w:rPr>
          <w:rFonts w:ascii="Calibri" w:hAnsi="Calibri" w:cs="Arial"/>
          <w:sz w:val="21"/>
          <w:szCs w:val="21"/>
        </w:rPr>
        <w:t>Anexo VI, quando houver;</w:t>
      </w:r>
    </w:p>
    <w:p w:rsidR="00932932" w:rsidRPr="002E1FCF" w:rsidRDefault="002E1FCF" w:rsidP="002E1FCF">
      <w:pPr>
        <w:numPr>
          <w:ilvl w:val="0"/>
          <w:numId w:val="14"/>
        </w:numPr>
        <w:tabs>
          <w:tab w:val="left" w:pos="1985"/>
        </w:tabs>
        <w:suppressAutoHyphens w:val="0"/>
        <w:autoSpaceDE w:val="0"/>
        <w:autoSpaceDN w:val="0"/>
        <w:adjustRightInd w:val="0"/>
        <w:ind w:left="0" w:firstLine="1701"/>
        <w:jc w:val="both"/>
        <w:rPr>
          <w:rFonts w:ascii="Calibri" w:hAnsi="Calibri" w:cs="Arial"/>
          <w:bCs/>
          <w:sz w:val="21"/>
          <w:szCs w:val="21"/>
        </w:rPr>
      </w:pPr>
      <w:r w:rsidRPr="002E1FCF">
        <w:rPr>
          <w:rFonts w:ascii="Calibri" w:hAnsi="Calibri" w:cs="Arial"/>
          <w:bCs/>
          <w:sz w:val="21"/>
          <w:szCs w:val="21"/>
        </w:rPr>
        <w:t xml:space="preserve">Conciliação Bancária - </w:t>
      </w:r>
      <w:r w:rsidR="00932932" w:rsidRPr="002E1FCF">
        <w:rPr>
          <w:rFonts w:ascii="Calibri" w:hAnsi="Calibri" w:cs="Arial"/>
          <w:bCs/>
          <w:sz w:val="21"/>
          <w:szCs w:val="21"/>
        </w:rPr>
        <w:t>Anexo VII;</w:t>
      </w:r>
    </w:p>
    <w:p w:rsidR="00932932" w:rsidRPr="002E1FCF" w:rsidRDefault="008A4D00" w:rsidP="002E1FCF">
      <w:pPr>
        <w:numPr>
          <w:ilvl w:val="0"/>
          <w:numId w:val="14"/>
        </w:numPr>
        <w:tabs>
          <w:tab w:val="left" w:pos="1985"/>
        </w:tabs>
        <w:suppressAutoHyphens w:val="0"/>
        <w:autoSpaceDE w:val="0"/>
        <w:autoSpaceDN w:val="0"/>
        <w:adjustRightInd w:val="0"/>
        <w:ind w:left="0" w:firstLine="1701"/>
        <w:jc w:val="both"/>
        <w:rPr>
          <w:rFonts w:ascii="Calibri" w:hAnsi="Calibri" w:cs="Arial"/>
          <w:sz w:val="21"/>
          <w:szCs w:val="21"/>
        </w:rPr>
      </w:pPr>
      <w:r>
        <w:rPr>
          <w:rFonts w:ascii="Calibri" w:hAnsi="Calibri" w:cs="Arial"/>
          <w:sz w:val="21"/>
          <w:szCs w:val="21"/>
        </w:rPr>
        <w:t>e</w:t>
      </w:r>
      <w:r w:rsidR="00932932" w:rsidRPr="002E1FCF">
        <w:rPr>
          <w:rFonts w:ascii="Calibri" w:hAnsi="Calibri" w:cs="Arial"/>
          <w:sz w:val="21"/>
          <w:szCs w:val="21"/>
        </w:rPr>
        <w:t>xtrato bancário da</w:t>
      </w:r>
      <w:r w:rsidR="000A7917">
        <w:rPr>
          <w:rFonts w:ascii="Calibri" w:hAnsi="Calibri" w:cs="Arial"/>
          <w:sz w:val="21"/>
          <w:szCs w:val="21"/>
        </w:rPr>
        <w:t xml:space="preserve"> conta específica mantida pela Organização da Sociedade C</w:t>
      </w:r>
      <w:r w:rsidR="00932932" w:rsidRPr="002E1FCF">
        <w:rPr>
          <w:rFonts w:ascii="Calibri" w:hAnsi="Calibri" w:cs="Arial"/>
          <w:sz w:val="21"/>
          <w:szCs w:val="21"/>
        </w:rPr>
        <w:t>ivil beneficiada, evidenciando o ingresso e a saída dos recursos referente a todo o período da parceria;</w:t>
      </w:r>
    </w:p>
    <w:p w:rsidR="00932932" w:rsidRPr="002E1FCF" w:rsidRDefault="008A4D00" w:rsidP="002E1FCF">
      <w:pPr>
        <w:numPr>
          <w:ilvl w:val="0"/>
          <w:numId w:val="14"/>
        </w:numPr>
        <w:tabs>
          <w:tab w:val="left" w:pos="1985"/>
        </w:tabs>
        <w:suppressAutoHyphens w:val="0"/>
        <w:autoSpaceDE w:val="0"/>
        <w:autoSpaceDN w:val="0"/>
        <w:adjustRightInd w:val="0"/>
        <w:ind w:left="0" w:firstLine="1701"/>
        <w:jc w:val="both"/>
        <w:rPr>
          <w:rFonts w:ascii="Calibri" w:hAnsi="Calibri" w:cs="Arial"/>
          <w:sz w:val="21"/>
          <w:szCs w:val="21"/>
        </w:rPr>
      </w:pPr>
      <w:r>
        <w:rPr>
          <w:rFonts w:ascii="Calibri" w:hAnsi="Calibri" w:cs="Arial"/>
          <w:sz w:val="21"/>
          <w:szCs w:val="21"/>
        </w:rPr>
        <w:t>c</w:t>
      </w:r>
      <w:r w:rsidR="00932932" w:rsidRPr="002E1FCF">
        <w:rPr>
          <w:rFonts w:ascii="Calibri" w:hAnsi="Calibri" w:cs="Arial"/>
          <w:sz w:val="21"/>
          <w:szCs w:val="21"/>
        </w:rPr>
        <w:t xml:space="preserve">ópia das transferências eletrônicas ou ordens bancárias vinculadas às despesas comprovadas; </w:t>
      </w:r>
    </w:p>
    <w:p w:rsidR="00932932" w:rsidRPr="002E1FCF" w:rsidRDefault="00932932" w:rsidP="002E1FCF">
      <w:pPr>
        <w:numPr>
          <w:ilvl w:val="0"/>
          <w:numId w:val="14"/>
        </w:numPr>
        <w:tabs>
          <w:tab w:val="left" w:pos="1985"/>
        </w:tabs>
        <w:suppressAutoHyphens w:val="0"/>
        <w:autoSpaceDE w:val="0"/>
        <w:autoSpaceDN w:val="0"/>
        <w:adjustRightInd w:val="0"/>
        <w:ind w:left="0" w:firstLine="1701"/>
        <w:jc w:val="both"/>
        <w:rPr>
          <w:rFonts w:ascii="Calibri" w:hAnsi="Calibri" w:cs="Arial"/>
          <w:sz w:val="21"/>
          <w:szCs w:val="21"/>
          <w:lang w:eastAsia="pt-BR"/>
        </w:rPr>
      </w:pPr>
      <w:r w:rsidRPr="002E1FCF">
        <w:rPr>
          <w:rFonts w:ascii="Calibri" w:hAnsi="Calibri" w:cs="Arial"/>
          <w:sz w:val="21"/>
          <w:szCs w:val="21"/>
        </w:rPr>
        <w:t>Comprovantes da despesa notas fiscais ou comprovantes equivalentes</w:t>
      </w:r>
      <w:r w:rsidRPr="002E1FCF">
        <w:rPr>
          <w:rFonts w:ascii="Calibri" w:hAnsi="Calibri" w:cs="Arial"/>
          <w:sz w:val="21"/>
          <w:szCs w:val="21"/>
          <w:lang w:eastAsia="pt-BR"/>
        </w:rPr>
        <w:t xml:space="preserve">, </w:t>
      </w:r>
      <w:r w:rsidRPr="002E1FCF">
        <w:rPr>
          <w:rFonts w:ascii="Calibri" w:hAnsi="Calibri" w:cs="Arial"/>
          <w:sz w:val="21"/>
          <w:szCs w:val="21"/>
        </w:rPr>
        <w:t xml:space="preserve">emitidos em nome da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 xml:space="preserve">ivil </w:t>
      </w:r>
      <w:r w:rsidRPr="002E1FCF">
        <w:rPr>
          <w:rFonts w:ascii="Calibri" w:hAnsi="Calibri" w:cs="Arial"/>
          <w:sz w:val="21"/>
          <w:szCs w:val="21"/>
        </w:rPr>
        <w:t>beneficiada com os devidos termos de aceite,</w:t>
      </w:r>
      <w:r w:rsidRPr="002E1FCF">
        <w:rPr>
          <w:rFonts w:ascii="Calibri" w:hAnsi="Calibri" w:cs="Arial"/>
          <w:sz w:val="21"/>
          <w:szCs w:val="21"/>
          <w:lang w:eastAsia="pt-BR"/>
        </w:rPr>
        <w:t xml:space="preserve"> com data dentro do período de vigência da parceria, valor, dados do fornecedor, descrição do produto ou serviço e número do instrumento da parceria.</w:t>
      </w:r>
    </w:p>
    <w:p w:rsidR="00932932" w:rsidRPr="002E1FCF" w:rsidRDefault="00932932" w:rsidP="002E1FCF">
      <w:pPr>
        <w:numPr>
          <w:ilvl w:val="0"/>
          <w:numId w:val="14"/>
        </w:numPr>
        <w:tabs>
          <w:tab w:val="left" w:pos="1985"/>
        </w:tabs>
        <w:suppressAutoHyphens w:val="0"/>
        <w:autoSpaceDE w:val="0"/>
        <w:autoSpaceDN w:val="0"/>
        <w:adjustRightInd w:val="0"/>
        <w:ind w:left="0" w:firstLine="1701"/>
        <w:jc w:val="both"/>
        <w:rPr>
          <w:rFonts w:ascii="Calibri" w:hAnsi="Calibri" w:cs="Arial"/>
          <w:sz w:val="21"/>
          <w:szCs w:val="21"/>
        </w:rPr>
      </w:pPr>
      <w:r w:rsidRPr="002E1FCF">
        <w:rPr>
          <w:rFonts w:ascii="Calibri" w:hAnsi="Calibri" w:cs="Arial"/>
          <w:sz w:val="21"/>
          <w:szCs w:val="21"/>
        </w:rPr>
        <w:t>Comprovante de Arrecadação Municipal – CAM, quando da utilização da Nota Fiscal Avulsa.</w:t>
      </w:r>
    </w:p>
    <w:p w:rsidR="00932932" w:rsidRPr="002E1FCF" w:rsidRDefault="00932932" w:rsidP="002E1FCF">
      <w:pPr>
        <w:numPr>
          <w:ilvl w:val="0"/>
          <w:numId w:val="14"/>
        </w:numPr>
        <w:tabs>
          <w:tab w:val="left" w:pos="1985"/>
        </w:tabs>
        <w:suppressAutoHyphens w:val="0"/>
        <w:autoSpaceDE w:val="0"/>
        <w:autoSpaceDN w:val="0"/>
        <w:adjustRightInd w:val="0"/>
        <w:ind w:left="0" w:firstLine="1701"/>
        <w:jc w:val="both"/>
        <w:rPr>
          <w:rFonts w:ascii="Calibri" w:hAnsi="Calibri" w:cs="Arial"/>
          <w:sz w:val="21"/>
          <w:szCs w:val="21"/>
          <w:lang w:eastAsia="pt-BR"/>
        </w:rPr>
      </w:pPr>
      <w:r w:rsidRPr="002E1FCF">
        <w:rPr>
          <w:rFonts w:ascii="Calibri" w:hAnsi="Calibri" w:cs="Arial"/>
          <w:sz w:val="21"/>
          <w:szCs w:val="21"/>
        </w:rPr>
        <w:t>Comprovante de Arrecadação Municipal - CAM, referente ao recolhimento do ISS retido das notas fiscais de prestação de serviço.</w:t>
      </w:r>
    </w:p>
    <w:p w:rsidR="00932932" w:rsidRPr="002E1FCF" w:rsidRDefault="00932932" w:rsidP="002E1FCF">
      <w:pPr>
        <w:numPr>
          <w:ilvl w:val="0"/>
          <w:numId w:val="14"/>
        </w:numPr>
        <w:tabs>
          <w:tab w:val="left" w:pos="1985"/>
        </w:tabs>
        <w:suppressAutoHyphens w:val="0"/>
        <w:autoSpaceDE w:val="0"/>
        <w:autoSpaceDN w:val="0"/>
        <w:adjustRightInd w:val="0"/>
        <w:ind w:left="0" w:firstLine="1701"/>
        <w:jc w:val="both"/>
        <w:rPr>
          <w:rFonts w:ascii="Calibri" w:hAnsi="Calibri" w:cs="Arial"/>
          <w:sz w:val="21"/>
          <w:szCs w:val="21"/>
          <w:lang w:eastAsia="pt-BR"/>
        </w:rPr>
      </w:pPr>
      <w:r w:rsidRPr="002E1FCF">
        <w:rPr>
          <w:rFonts w:ascii="Calibri" w:hAnsi="Calibri" w:cs="Arial"/>
          <w:sz w:val="21"/>
          <w:szCs w:val="21"/>
          <w:lang w:eastAsia="pt-BR"/>
        </w:rPr>
        <w:t>Memória de cálculo do rateio das despesas, quando for o caso;</w:t>
      </w:r>
    </w:p>
    <w:p w:rsidR="00932932" w:rsidRPr="002E1FCF" w:rsidRDefault="008A4D00" w:rsidP="002E1FCF">
      <w:pPr>
        <w:tabs>
          <w:tab w:val="left" w:pos="1985"/>
        </w:tabs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</w:rPr>
      </w:pPr>
      <w:r>
        <w:rPr>
          <w:rFonts w:ascii="Calibri" w:hAnsi="Calibri" w:cs="Arial"/>
          <w:sz w:val="21"/>
          <w:szCs w:val="21"/>
          <w:lang w:eastAsia="pt-BR"/>
        </w:rPr>
        <w:t>c) c</w:t>
      </w:r>
      <w:r w:rsidR="00932932" w:rsidRPr="002E1FCF">
        <w:rPr>
          <w:rFonts w:ascii="Calibri" w:hAnsi="Calibri" w:cs="Arial"/>
          <w:sz w:val="21"/>
          <w:szCs w:val="21"/>
        </w:rPr>
        <w:t xml:space="preserve">omprovante da devolução do saldo remanescente, por ventura existente, à </w:t>
      </w:r>
      <w:r w:rsidR="002E6AF9" w:rsidRPr="002E6AF9">
        <w:rPr>
          <w:rFonts w:ascii="Calibri" w:hAnsi="Calibri" w:cs="Arial"/>
          <w:sz w:val="21"/>
          <w:szCs w:val="21"/>
        </w:rPr>
        <w:t>Administração Pública Municipal</w:t>
      </w:r>
      <w:r w:rsidR="00932932" w:rsidRPr="002E1FCF">
        <w:rPr>
          <w:rFonts w:ascii="Calibri" w:hAnsi="Calibri" w:cs="Arial"/>
          <w:sz w:val="21"/>
          <w:szCs w:val="21"/>
        </w:rPr>
        <w:t xml:space="preserve">;  </w:t>
      </w:r>
    </w:p>
    <w:p w:rsidR="00932932" w:rsidRPr="002E1FCF" w:rsidRDefault="002E6AF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</w:rPr>
      </w:pPr>
      <w:r>
        <w:rPr>
          <w:rFonts w:ascii="Calibri" w:hAnsi="Calibri" w:cs="Arial"/>
          <w:sz w:val="21"/>
          <w:szCs w:val="21"/>
        </w:rPr>
        <w:t>§</w:t>
      </w:r>
      <w:r w:rsidR="00932932" w:rsidRPr="002E1FCF">
        <w:rPr>
          <w:rFonts w:ascii="Calibri" w:hAnsi="Calibri" w:cs="Arial"/>
          <w:sz w:val="21"/>
          <w:szCs w:val="21"/>
        </w:rPr>
        <w:t>1º Os rendimentos de aplicação financeiras poderão ser utilizados no objeto da parc</w:t>
      </w:r>
      <w:r w:rsidR="007F2176">
        <w:rPr>
          <w:rFonts w:ascii="Calibri" w:hAnsi="Calibri" w:cs="Arial"/>
          <w:sz w:val="21"/>
          <w:szCs w:val="21"/>
        </w:rPr>
        <w:t>eria, nas despesa previstas no P</w:t>
      </w:r>
      <w:r w:rsidR="00932932" w:rsidRPr="002E1FCF">
        <w:rPr>
          <w:rFonts w:ascii="Calibri" w:hAnsi="Calibri" w:cs="Arial"/>
          <w:sz w:val="21"/>
          <w:szCs w:val="21"/>
        </w:rPr>
        <w:t>lano de Trabalho.</w:t>
      </w:r>
    </w:p>
    <w:p w:rsidR="00932932" w:rsidRPr="002E1FCF" w:rsidRDefault="002E6AF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  <w:lang w:eastAsia="pt-BR"/>
        </w:rPr>
      </w:pPr>
      <w:r>
        <w:rPr>
          <w:rFonts w:ascii="Calibri" w:hAnsi="Calibri" w:cs="Arial"/>
          <w:sz w:val="21"/>
          <w:szCs w:val="21"/>
        </w:rPr>
        <w:t>§</w:t>
      </w:r>
      <w:r w:rsidR="00932932" w:rsidRPr="002E1FCF">
        <w:rPr>
          <w:rFonts w:ascii="Calibri" w:hAnsi="Calibri" w:cs="Arial"/>
          <w:sz w:val="21"/>
          <w:szCs w:val="21"/>
        </w:rPr>
        <w:t>2º Os documentos em que são exigidos seus originais, poderão ser substituídos por cópias autenticadas, com a conferência de servidor público (gestor da parceria) confirmando que “conferem com os originais”.</w:t>
      </w:r>
    </w:p>
    <w:p w:rsidR="00932932" w:rsidRPr="002E1FCF" w:rsidRDefault="002E6AF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  <w:lang w:eastAsia="pt-BR"/>
        </w:rPr>
      </w:pPr>
      <w:r>
        <w:rPr>
          <w:rFonts w:ascii="Calibri" w:hAnsi="Calibri" w:cs="Arial"/>
          <w:sz w:val="21"/>
          <w:szCs w:val="21"/>
          <w:lang w:eastAsia="pt-BR"/>
        </w:rPr>
        <w:t>§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 xml:space="preserve">3º A memória de cálculo referida </w:t>
      </w:r>
      <w:r w:rsidR="008A4D00">
        <w:rPr>
          <w:rFonts w:ascii="Calibri" w:hAnsi="Calibri" w:cs="Arial"/>
          <w:sz w:val="21"/>
          <w:szCs w:val="21"/>
          <w:lang w:eastAsia="pt-BR"/>
        </w:rPr>
        <w:t>na alínea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 xml:space="preserve"> </w:t>
      </w:r>
      <w:r w:rsidR="008A4D00">
        <w:rPr>
          <w:rFonts w:ascii="Calibri" w:hAnsi="Calibri" w:cs="Arial"/>
          <w:sz w:val="21"/>
          <w:szCs w:val="21"/>
          <w:lang w:eastAsia="pt-BR"/>
        </w:rPr>
        <w:t>d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 xml:space="preserve"> do </w:t>
      </w:r>
      <w:r w:rsidR="008A4D00">
        <w:rPr>
          <w:rFonts w:ascii="Calibri" w:hAnsi="Calibri" w:cs="Arial"/>
          <w:sz w:val="21"/>
          <w:szCs w:val="21"/>
          <w:lang w:eastAsia="pt-BR"/>
        </w:rPr>
        <w:t xml:space="preserve">inciso 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 xml:space="preserve">II, a ser apresentada pela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>ivil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>, deverá conter a indicação do valor integral da despesa e o detalhamento da divisão de custos, especificando a fonte de custeio de cada fração, com identificação do número e do órgão ou entidade da parceria, vedada a duplicidade ou a sobreposição de fontes de recursos no custeio de uma mesma parcela da despesa.</w:t>
      </w:r>
    </w:p>
    <w:p w:rsidR="00932932" w:rsidRPr="002E1FCF" w:rsidRDefault="002E6AF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</w:rPr>
      </w:pPr>
      <w:r>
        <w:rPr>
          <w:rFonts w:ascii="Calibri" w:hAnsi="Calibri" w:cs="Arial"/>
          <w:bCs/>
          <w:sz w:val="21"/>
          <w:szCs w:val="21"/>
        </w:rPr>
        <w:t>§</w:t>
      </w:r>
      <w:r w:rsidR="00932932" w:rsidRPr="002E1FCF">
        <w:rPr>
          <w:rFonts w:ascii="Calibri" w:hAnsi="Calibri" w:cs="Arial"/>
          <w:bCs/>
          <w:sz w:val="21"/>
          <w:szCs w:val="21"/>
        </w:rPr>
        <w:t xml:space="preserve">4º </w:t>
      </w:r>
      <w:r w:rsidR="00932932" w:rsidRPr="002E1FCF">
        <w:rPr>
          <w:rFonts w:ascii="Calibri" w:hAnsi="Calibri" w:cs="Arial"/>
          <w:sz w:val="21"/>
          <w:szCs w:val="21"/>
        </w:rPr>
        <w:t>A análise do Relatório de Cumprimento do Objeto e do Relatório de Execução Físico Financeira será realizada pelo Gestor da parceria, que emitirá relatório posterior.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</w:rPr>
      </w:pPr>
      <w:r w:rsidRPr="002E1FCF">
        <w:rPr>
          <w:rFonts w:ascii="Calibri" w:hAnsi="Calibri" w:cs="Arial"/>
          <w:sz w:val="21"/>
          <w:szCs w:val="21"/>
          <w:lang w:eastAsia="pt-BR"/>
        </w:rPr>
        <w:t>Art. 7</w:t>
      </w:r>
      <w:r w:rsidR="002E1FCF" w:rsidRPr="002E1FCF">
        <w:rPr>
          <w:rFonts w:ascii="Calibri" w:hAnsi="Calibri" w:cs="Arial"/>
          <w:sz w:val="21"/>
          <w:szCs w:val="21"/>
          <w:lang w:eastAsia="pt-BR"/>
        </w:rPr>
        <w:t>º</w:t>
      </w:r>
      <w:r w:rsidRPr="002E1FCF">
        <w:rPr>
          <w:rFonts w:ascii="Calibri" w:hAnsi="Calibri" w:cs="Arial"/>
          <w:sz w:val="21"/>
          <w:szCs w:val="21"/>
          <w:lang w:eastAsia="pt-BR"/>
        </w:rPr>
        <w:t xml:space="preserve"> As</w:t>
      </w:r>
      <w:r w:rsidR="002E1FCF" w:rsidRPr="002E1FCF">
        <w:rPr>
          <w:rFonts w:ascii="Calibri" w:hAnsi="Calibri" w:cs="Arial"/>
          <w:sz w:val="21"/>
          <w:szCs w:val="21"/>
          <w:lang w:eastAsia="pt-BR"/>
        </w:rPr>
        <w:t xml:space="preserve"> Organizações da Sociedade C</w:t>
      </w:r>
      <w:r w:rsidRPr="002E1FCF">
        <w:rPr>
          <w:rFonts w:ascii="Calibri" w:hAnsi="Calibri" w:cs="Arial"/>
          <w:sz w:val="21"/>
          <w:szCs w:val="21"/>
          <w:lang w:eastAsia="pt-BR"/>
        </w:rPr>
        <w:t xml:space="preserve">ivil deverão manter a guarda dos documentos originais relativos à execução das parcerias pelo prazo de </w:t>
      </w:r>
      <w:r w:rsidR="008A4D00">
        <w:rPr>
          <w:rFonts w:ascii="Calibri" w:hAnsi="Calibri" w:cs="Arial"/>
          <w:sz w:val="21"/>
          <w:szCs w:val="21"/>
          <w:lang w:eastAsia="pt-BR"/>
        </w:rPr>
        <w:t>10 (</w:t>
      </w:r>
      <w:r w:rsidRPr="002E1FCF">
        <w:rPr>
          <w:rFonts w:ascii="Calibri" w:hAnsi="Calibri" w:cs="Arial"/>
          <w:sz w:val="21"/>
          <w:szCs w:val="21"/>
          <w:lang w:eastAsia="pt-BR"/>
        </w:rPr>
        <w:t>dez</w:t>
      </w:r>
      <w:r w:rsidR="008A4D00">
        <w:rPr>
          <w:rFonts w:ascii="Calibri" w:hAnsi="Calibri" w:cs="Arial"/>
          <w:sz w:val="21"/>
          <w:szCs w:val="21"/>
          <w:lang w:eastAsia="pt-BR"/>
        </w:rPr>
        <w:t>)</w:t>
      </w:r>
      <w:r w:rsidRPr="002E1FCF">
        <w:rPr>
          <w:rFonts w:ascii="Calibri" w:hAnsi="Calibri" w:cs="Arial"/>
          <w:sz w:val="21"/>
          <w:szCs w:val="21"/>
          <w:lang w:eastAsia="pt-BR"/>
        </w:rPr>
        <w:t xml:space="preserve"> anos, contado do dia útil subsequente ao da apresentação da prestação de contas ou do decurso do prazo para a apresentação da prestação de contas.</w:t>
      </w:r>
    </w:p>
    <w:p w:rsidR="00932932" w:rsidRPr="002E1FCF" w:rsidRDefault="00932932" w:rsidP="00932932">
      <w:pPr>
        <w:autoSpaceDE w:val="0"/>
        <w:autoSpaceDN w:val="0"/>
        <w:adjustRightInd w:val="0"/>
        <w:ind w:firstLine="1134"/>
        <w:jc w:val="both"/>
        <w:rPr>
          <w:rFonts w:ascii="Calibri" w:hAnsi="Calibri" w:cs="Arial"/>
          <w:sz w:val="21"/>
          <w:szCs w:val="21"/>
        </w:rPr>
      </w:pP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Art. 8 O Relatório Técnico de Monitoramento e Avaliação, conterá: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I - os elementos dispostos no § 1º do art. 59 da Lei nº 13.019, de 2014; e</w:t>
      </w:r>
    </w:p>
    <w:p w:rsidR="00932932" w:rsidRPr="002E1FCF" w:rsidRDefault="0052745E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>
        <w:rPr>
          <w:rFonts w:ascii="Calibri" w:hAnsi="Calibri" w:cs="Arial"/>
          <w:color w:val="000000"/>
          <w:sz w:val="21"/>
          <w:szCs w:val="21"/>
          <w:lang w:eastAsia="pt-BR"/>
        </w:rPr>
        <w:t>II - o Parecer T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>écnico de análise da prestação de contas anual, que deverá: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a) avaliar as metas já alcançadas e seus benefícios; e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b) descrever os efeitos da parceria na realidade local referentes: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lastRenderedPageBreak/>
        <w:t>1. aos impactos econômicos ou sociais;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2. ao grau de satisfação do público alvo;e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3. à possibilidade de sustentabilidade das ações após a conclusão do objeto.</w:t>
      </w:r>
    </w:p>
    <w:p w:rsidR="00932932" w:rsidRPr="002E1FCF" w:rsidRDefault="002E6AF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>
        <w:rPr>
          <w:rFonts w:ascii="Calibri" w:hAnsi="Calibri" w:cs="Arial"/>
          <w:sz w:val="21"/>
          <w:szCs w:val="21"/>
          <w:lang w:eastAsia="pt-BR"/>
        </w:rPr>
        <w:t>§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>1º</w:t>
      </w:r>
      <w:r>
        <w:rPr>
          <w:rFonts w:ascii="Calibri" w:hAnsi="Calibri" w:cs="Arial"/>
          <w:color w:val="000000"/>
          <w:sz w:val="21"/>
          <w:szCs w:val="21"/>
          <w:lang w:eastAsia="pt-BR"/>
        </w:rPr>
        <w:t xml:space="preserve"> Na hipótese de o Relatório Técnico de Monitoramento e A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valiação evidenciar irregularidade ou inexecução parcial do objeto, o gestor da parceria notificará 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 xml:space="preserve">ivil 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>para, no prazo de trinta dias: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I - sanar a irregularidade;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II - cumprir a obrigação; ou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III - apresentar justificativa para impossibilidade de saneamento da irregularidade ou cumprimento da obrigação.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§ 2º A prestação de contas anual será considerada regular quando, da análise do Relatório Parcial de Execução do Objeto, for constatado o alcance das metas da parceria.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§ 3º Na hipótese de não comprovação do alcance das metas ou quando houver evidência de existência de ato irregular, o Gestor da parceria notificará 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 xml:space="preserve">ivil 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para apresentar, no prazo de até </w:t>
      </w:r>
      <w:r w:rsidR="002E6AF9">
        <w:rPr>
          <w:rFonts w:ascii="Calibri" w:hAnsi="Calibri" w:cs="Arial"/>
          <w:color w:val="000000"/>
          <w:sz w:val="21"/>
          <w:szCs w:val="21"/>
          <w:lang w:eastAsia="pt-BR"/>
        </w:rPr>
        <w:t>30 (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trinta</w:t>
      </w:r>
      <w:r w:rsidR="002E6AF9">
        <w:rPr>
          <w:rFonts w:ascii="Calibri" w:hAnsi="Calibri" w:cs="Arial"/>
          <w:color w:val="000000"/>
          <w:sz w:val="21"/>
          <w:szCs w:val="21"/>
          <w:lang w:eastAsia="pt-BR"/>
        </w:rPr>
        <w:t>)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 dias, Relatório</w:t>
      </w:r>
      <w:r w:rsidR="002E6AF9">
        <w:rPr>
          <w:rFonts w:ascii="Calibri" w:hAnsi="Calibri" w:cs="Arial"/>
          <w:color w:val="000000"/>
          <w:sz w:val="21"/>
          <w:szCs w:val="21"/>
          <w:lang w:eastAsia="pt-BR"/>
        </w:rPr>
        <w:t xml:space="preserve"> Parcial de Execução Financeira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 que deverá observar o disposto no art. 5</w:t>
      </w:r>
      <w:r w:rsidR="002E6AF9">
        <w:rPr>
          <w:rFonts w:ascii="Calibri" w:hAnsi="Calibri" w:cs="Arial"/>
          <w:color w:val="000000"/>
          <w:sz w:val="21"/>
          <w:szCs w:val="21"/>
          <w:lang w:eastAsia="pt-BR"/>
        </w:rPr>
        <w:t>º e subsidiará a elaboração do Relatório Técnico de Monitoramento e A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valiação.</w:t>
      </w:r>
    </w:p>
    <w:p w:rsidR="00932932" w:rsidRPr="002E1FCF" w:rsidRDefault="002E6AF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>
        <w:rPr>
          <w:rFonts w:ascii="Calibri" w:hAnsi="Calibri" w:cs="Arial"/>
          <w:color w:val="000000"/>
          <w:sz w:val="21"/>
          <w:szCs w:val="21"/>
          <w:lang w:eastAsia="pt-BR"/>
        </w:rPr>
        <w:t>§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>4º O gestor avaliará o cumprimento do dispost</w:t>
      </w:r>
      <w:r>
        <w:rPr>
          <w:rFonts w:ascii="Calibri" w:hAnsi="Calibri" w:cs="Arial"/>
          <w:color w:val="000000"/>
          <w:sz w:val="21"/>
          <w:szCs w:val="21"/>
          <w:lang w:eastAsia="pt-BR"/>
        </w:rPr>
        <w:t>o no §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1º e atualizará o </w:t>
      </w:r>
      <w:r>
        <w:rPr>
          <w:rFonts w:ascii="Calibri" w:hAnsi="Calibri" w:cs="Arial"/>
          <w:color w:val="000000"/>
          <w:sz w:val="21"/>
          <w:szCs w:val="21"/>
          <w:lang w:eastAsia="pt-BR"/>
        </w:rPr>
        <w:t>Relatório Técnico de Monitoramento e A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valiação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>, conforme o caso.</w:t>
      </w:r>
    </w:p>
    <w:p w:rsidR="00932932" w:rsidRPr="002E1FCF" w:rsidRDefault="002E6AF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>
        <w:rPr>
          <w:rFonts w:ascii="Calibri" w:hAnsi="Calibri" w:cs="Arial"/>
          <w:color w:val="000000"/>
          <w:sz w:val="21"/>
          <w:szCs w:val="21"/>
          <w:lang w:eastAsia="pt-BR"/>
        </w:rPr>
        <w:t>§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>5º Serão glosados valores relacionados a metas descumpridas sem justificativa suficiente.</w:t>
      </w:r>
    </w:p>
    <w:p w:rsidR="00932932" w:rsidRPr="002E1FCF" w:rsidRDefault="002E6AF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</w:rPr>
      </w:pPr>
      <w:r>
        <w:rPr>
          <w:rFonts w:ascii="Calibri" w:hAnsi="Calibri" w:cs="Arial"/>
          <w:sz w:val="21"/>
          <w:szCs w:val="21"/>
          <w:lang w:eastAsia="pt-BR"/>
        </w:rPr>
        <w:t>§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 xml:space="preserve">6º Na hipótese do § 2º, se persistir irregularidade ou inexecução parcial do objeto, o </w:t>
      </w:r>
      <w:r>
        <w:rPr>
          <w:rFonts w:ascii="Calibri" w:hAnsi="Calibri" w:cs="Arial"/>
          <w:color w:val="000000"/>
          <w:sz w:val="21"/>
          <w:szCs w:val="21"/>
          <w:lang w:eastAsia="pt-BR"/>
        </w:rPr>
        <w:t>Relatório Técnico de Monitoramento e A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valiação</w:t>
      </w:r>
      <w:r w:rsidRPr="002E1FCF">
        <w:rPr>
          <w:rFonts w:ascii="Calibri" w:hAnsi="Calibri" w:cs="Arial"/>
          <w:sz w:val="21"/>
          <w:szCs w:val="21"/>
          <w:lang w:eastAsia="pt-BR"/>
        </w:rPr>
        <w:t xml:space="preserve"> 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 xml:space="preserve">emitido pela </w:t>
      </w:r>
      <w:r>
        <w:rPr>
          <w:rFonts w:ascii="Calibri" w:hAnsi="Calibri" w:cs="Arial"/>
          <w:sz w:val="21"/>
          <w:szCs w:val="21"/>
        </w:rPr>
        <w:t>Secretaria de M</w:t>
      </w:r>
      <w:r w:rsidR="00932932" w:rsidRPr="002E1FCF">
        <w:rPr>
          <w:rFonts w:ascii="Calibri" w:hAnsi="Calibri" w:cs="Arial"/>
          <w:sz w:val="21"/>
          <w:szCs w:val="21"/>
        </w:rPr>
        <w:t xml:space="preserve">unicípio requisitante (órgão técnico): 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I - </w:t>
      </w:r>
      <w:r w:rsidRPr="002E1FCF">
        <w:rPr>
          <w:rFonts w:ascii="Calibri" w:hAnsi="Calibri" w:cs="Arial"/>
          <w:color w:val="000000"/>
          <w:sz w:val="21"/>
          <w:szCs w:val="21"/>
          <w:u w:val="single"/>
          <w:lang w:eastAsia="pt-BR"/>
        </w:rPr>
        <w:t>caso conclua pela continuidade da parceria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, deverá determinar: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a) a devolução dos recursos financeiros relacionados à irregularidade ou inexecução apurada ou à prestação de contas não apresentada; e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b) a retenção das parcelas dos recursos.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II - </w:t>
      </w:r>
      <w:r w:rsidRPr="002E1FCF">
        <w:rPr>
          <w:rFonts w:ascii="Calibri" w:hAnsi="Calibri" w:cs="Arial"/>
          <w:color w:val="000000"/>
          <w:sz w:val="21"/>
          <w:szCs w:val="21"/>
          <w:u w:val="single"/>
          <w:lang w:eastAsia="pt-BR"/>
        </w:rPr>
        <w:t>caso conclua pela rescisão unilateral da parceria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, deverá determinar: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a) a devolução dos valores repassados relacionados à irregularidade ou inexecução apurada ou à prestação de contas não apresentada; e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b) a instauração de tomada de contas especial, se não houver a d</w:t>
      </w:r>
      <w:r w:rsidR="002E6AF9">
        <w:rPr>
          <w:rFonts w:ascii="Calibri" w:hAnsi="Calibri" w:cs="Arial"/>
          <w:color w:val="000000"/>
          <w:sz w:val="21"/>
          <w:szCs w:val="21"/>
          <w:lang w:eastAsia="pt-BR"/>
        </w:rPr>
        <w:t>evolução de que trata a alínea a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 no prazo determinado.</w:t>
      </w:r>
    </w:p>
    <w:p w:rsidR="00932932" w:rsidRPr="002E1FCF" w:rsidRDefault="002E6AF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  <w:lang w:eastAsia="pt-BR"/>
        </w:rPr>
      </w:pPr>
      <w:r>
        <w:rPr>
          <w:rFonts w:ascii="Calibri" w:hAnsi="Calibri" w:cs="Arial"/>
          <w:sz w:val="21"/>
          <w:szCs w:val="21"/>
          <w:lang w:eastAsia="pt-BR"/>
        </w:rPr>
        <w:t>§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 xml:space="preserve">7º O relatório técnico de monitoramento e avaliação será submetido à comissão de monitoramento e avaliação, que o homologará, no prazo de até </w:t>
      </w:r>
      <w:r>
        <w:rPr>
          <w:rFonts w:ascii="Calibri" w:hAnsi="Calibri" w:cs="Arial"/>
          <w:sz w:val="21"/>
          <w:szCs w:val="21"/>
          <w:lang w:eastAsia="pt-BR"/>
        </w:rPr>
        <w:t>45 (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>quarenta e cinco</w:t>
      </w:r>
      <w:r>
        <w:rPr>
          <w:rFonts w:ascii="Calibri" w:hAnsi="Calibri" w:cs="Arial"/>
          <w:sz w:val="21"/>
          <w:szCs w:val="21"/>
          <w:lang w:eastAsia="pt-BR"/>
        </w:rPr>
        <w:t>)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 xml:space="preserve"> dias, contado de seu recebimento. </w:t>
      </w:r>
    </w:p>
    <w:p w:rsidR="00932932" w:rsidRPr="002E1FCF" w:rsidRDefault="002E6AF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</w:rPr>
      </w:pPr>
      <w:r>
        <w:rPr>
          <w:rFonts w:ascii="Calibri" w:hAnsi="Calibri" w:cs="Arial"/>
          <w:color w:val="000000"/>
          <w:sz w:val="21"/>
          <w:szCs w:val="21"/>
          <w:lang w:eastAsia="pt-BR"/>
        </w:rPr>
        <w:t>§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8º O gestor da parceria deverá adotar as providências constantes do </w:t>
      </w:r>
      <w:r>
        <w:rPr>
          <w:rFonts w:ascii="Calibri" w:hAnsi="Calibri" w:cs="Arial"/>
          <w:color w:val="000000"/>
          <w:sz w:val="21"/>
          <w:szCs w:val="21"/>
          <w:lang w:eastAsia="pt-BR"/>
        </w:rPr>
        <w:t>Relatório Técnico de Monitoramento e A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valiação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 xml:space="preserve"> homologado pela</w:t>
      </w:r>
      <w:r>
        <w:rPr>
          <w:rFonts w:ascii="Calibri" w:hAnsi="Calibri" w:cs="Arial"/>
          <w:color w:val="000000"/>
          <w:sz w:val="21"/>
          <w:szCs w:val="21"/>
          <w:lang w:eastAsia="pt-BR"/>
        </w:rPr>
        <w:t xml:space="preserve"> Comissão de Monitoramento e A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>valiação.</w:t>
      </w:r>
    </w:p>
    <w:p w:rsidR="00932932" w:rsidRPr="002E1FCF" w:rsidRDefault="002E6AF9" w:rsidP="002E1FCF">
      <w:pPr>
        <w:pStyle w:val="Default"/>
        <w:ind w:firstLine="1701"/>
        <w:jc w:val="both"/>
        <w:rPr>
          <w:rFonts w:ascii="Calibri" w:hAnsi="Calibri" w:cs="Arial"/>
          <w:color w:val="auto"/>
          <w:sz w:val="21"/>
          <w:szCs w:val="21"/>
        </w:rPr>
      </w:pPr>
      <w:r>
        <w:rPr>
          <w:rFonts w:ascii="Calibri" w:hAnsi="Calibri" w:cs="Arial"/>
          <w:bCs/>
          <w:color w:val="auto"/>
          <w:sz w:val="21"/>
          <w:szCs w:val="21"/>
        </w:rPr>
        <w:t>§</w:t>
      </w:r>
      <w:r w:rsidR="00932932" w:rsidRPr="002E1FCF">
        <w:rPr>
          <w:rFonts w:ascii="Calibri" w:hAnsi="Calibri" w:cs="Arial"/>
          <w:bCs/>
          <w:color w:val="auto"/>
          <w:sz w:val="21"/>
          <w:szCs w:val="21"/>
        </w:rPr>
        <w:t xml:space="preserve">9º </w:t>
      </w:r>
      <w:r w:rsidR="00932932" w:rsidRPr="002E1FCF">
        <w:rPr>
          <w:rFonts w:ascii="Calibri" w:hAnsi="Calibri" w:cs="Arial"/>
          <w:color w:val="auto"/>
          <w:sz w:val="21"/>
          <w:szCs w:val="21"/>
        </w:rPr>
        <w:t xml:space="preserve">Na hipótese de atuação em rede, cabe à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 xml:space="preserve">ivil </w:t>
      </w:r>
      <w:r w:rsidR="00932932" w:rsidRPr="002E1FCF">
        <w:rPr>
          <w:rFonts w:ascii="Calibri" w:hAnsi="Calibri" w:cs="Arial"/>
          <w:color w:val="auto"/>
          <w:sz w:val="21"/>
          <w:szCs w:val="21"/>
        </w:rPr>
        <w:t>celebrante inclui</w:t>
      </w:r>
      <w:r>
        <w:rPr>
          <w:rFonts w:ascii="Calibri" w:hAnsi="Calibri" w:cs="Arial"/>
          <w:color w:val="auto"/>
          <w:sz w:val="21"/>
          <w:szCs w:val="21"/>
        </w:rPr>
        <w:t>r as suas informações e as das Organizações da Sociedade C</w:t>
      </w:r>
      <w:r w:rsidR="00932932" w:rsidRPr="002E1FCF">
        <w:rPr>
          <w:rFonts w:ascii="Calibri" w:hAnsi="Calibri" w:cs="Arial"/>
          <w:color w:val="auto"/>
          <w:sz w:val="21"/>
          <w:szCs w:val="21"/>
        </w:rPr>
        <w:t xml:space="preserve">ivil executantes e não celebrantes. </w:t>
      </w:r>
    </w:p>
    <w:p w:rsidR="00932932" w:rsidRPr="002E1FCF" w:rsidRDefault="002E6AF9" w:rsidP="002E1FCF">
      <w:pPr>
        <w:pStyle w:val="Default"/>
        <w:ind w:firstLine="1701"/>
        <w:jc w:val="both"/>
        <w:rPr>
          <w:rFonts w:ascii="Calibri" w:hAnsi="Calibri" w:cs="Arial"/>
          <w:sz w:val="21"/>
          <w:szCs w:val="21"/>
        </w:rPr>
      </w:pPr>
      <w:r>
        <w:rPr>
          <w:rFonts w:ascii="Calibri" w:hAnsi="Calibri" w:cs="Arial"/>
          <w:bCs/>
          <w:color w:val="auto"/>
          <w:sz w:val="21"/>
          <w:szCs w:val="21"/>
        </w:rPr>
        <w:t>§</w:t>
      </w:r>
      <w:r w:rsidR="002E1FCF" w:rsidRPr="002E1FCF">
        <w:rPr>
          <w:rFonts w:ascii="Calibri" w:hAnsi="Calibri" w:cs="Arial"/>
          <w:bCs/>
          <w:color w:val="auto"/>
          <w:sz w:val="21"/>
          <w:szCs w:val="21"/>
        </w:rPr>
        <w:t>10.</w:t>
      </w:r>
      <w:r w:rsidR="00932932" w:rsidRPr="002E1FCF">
        <w:rPr>
          <w:rFonts w:ascii="Calibri" w:hAnsi="Calibri" w:cs="Arial"/>
          <w:bCs/>
          <w:color w:val="auto"/>
          <w:sz w:val="21"/>
          <w:szCs w:val="21"/>
        </w:rPr>
        <w:t xml:space="preserve"> </w:t>
      </w:r>
      <w:r w:rsidR="00932932" w:rsidRPr="002E1FCF">
        <w:rPr>
          <w:rFonts w:ascii="Calibri" w:hAnsi="Calibri" w:cs="Arial"/>
          <w:sz w:val="21"/>
          <w:szCs w:val="21"/>
        </w:rPr>
        <w:t xml:space="preserve">Na hipótese de omissão no dever de prestação de contas anual, o gestor da parceria notificará 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 xml:space="preserve">ivil </w:t>
      </w:r>
      <w:r w:rsidR="00932932" w:rsidRPr="002E1FCF">
        <w:rPr>
          <w:rFonts w:ascii="Calibri" w:hAnsi="Calibri" w:cs="Arial"/>
          <w:sz w:val="21"/>
          <w:szCs w:val="21"/>
        </w:rPr>
        <w:t xml:space="preserve">para, no prazo de </w:t>
      </w:r>
      <w:r>
        <w:rPr>
          <w:rFonts w:ascii="Calibri" w:hAnsi="Calibri" w:cs="Arial"/>
          <w:sz w:val="21"/>
          <w:szCs w:val="21"/>
        </w:rPr>
        <w:t>15 (</w:t>
      </w:r>
      <w:r w:rsidR="00932932" w:rsidRPr="002E1FCF">
        <w:rPr>
          <w:rFonts w:ascii="Calibri" w:hAnsi="Calibri" w:cs="Arial"/>
          <w:sz w:val="21"/>
          <w:szCs w:val="21"/>
        </w:rPr>
        <w:t>quinze</w:t>
      </w:r>
      <w:r>
        <w:rPr>
          <w:rFonts w:ascii="Calibri" w:hAnsi="Calibri" w:cs="Arial"/>
          <w:sz w:val="21"/>
          <w:szCs w:val="21"/>
        </w:rPr>
        <w:t>)</w:t>
      </w:r>
      <w:r w:rsidR="00932932" w:rsidRPr="002E1FCF">
        <w:rPr>
          <w:rFonts w:ascii="Calibri" w:hAnsi="Calibri" w:cs="Arial"/>
          <w:sz w:val="21"/>
          <w:szCs w:val="21"/>
        </w:rPr>
        <w:t xml:space="preserve"> dias, apresentar a prestação de contas.</w:t>
      </w:r>
    </w:p>
    <w:p w:rsidR="00932932" w:rsidRPr="002E1FCF" w:rsidRDefault="002E6AF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  <w:lang w:eastAsia="pt-BR"/>
        </w:rPr>
      </w:pPr>
      <w:r>
        <w:rPr>
          <w:rFonts w:ascii="Calibri" w:hAnsi="Calibri" w:cs="Arial"/>
          <w:color w:val="000000"/>
          <w:sz w:val="21"/>
          <w:szCs w:val="21"/>
        </w:rPr>
        <w:t>§</w:t>
      </w:r>
      <w:r w:rsidR="002E1FCF" w:rsidRPr="002E1FCF">
        <w:rPr>
          <w:rFonts w:ascii="Calibri" w:hAnsi="Calibri" w:cs="Arial"/>
          <w:color w:val="000000"/>
          <w:sz w:val="21"/>
          <w:szCs w:val="21"/>
        </w:rPr>
        <w:t>11.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 xml:space="preserve"> Se persi</w:t>
      </w:r>
      <w:r>
        <w:rPr>
          <w:rFonts w:ascii="Calibri" w:hAnsi="Calibri" w:cs="Arial"/>
          <w:color w:val="000000"/>
          <w:sz w:val="21"/>
          <w:szCs w:val="21"/>
        </w:rPr>
        <w:t>stir a omissão de que trata o §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 xml:space="preserve">3º e §10, aplica-se o disposto </w:t>
      </w:r>
      <w:r w:rsidR="00932932" w:rsidRPr="002E1FCF">
        <w:rPr>
          <w:rFonts w:ascii="Calibri" w:hAnsi="Calibri" w:cs="Arial"/>
          <w:sz w:val="21"/>
          <w:szCs w:val="21"/>
        </w:rPr>
        <w:t>n</w:t>
      </w:r>
      <w:r>
        <w:rPr>
          <w:rFonts w:ascii="Calibri" w:hAnsi="Calibri" w:cs="Arial"/>
          <w:sz w:val="21"/>
          <w:szCs w:val="21"/>
        </w:rPr>
        <w:t>o §</w:t>
      </w:r>
      <w:r w:rsidR="00932932" w:rsidRPr="002E1FCF">
        <w:rPr>
          <w:rFonts w:ascii="Calibri" w:hAnsi="Calibri" w:cs="Arial"/>
          <w:sz w:val="21"/>
          <w:szCs w:val="21"/>
        </w:rPr>
        <w:t>2º do art. 70 da Lei nº 13.019, de 2014.</w:t>
      </w:r>
    </w:p>
    <w:p w:rsidR="00932932" w:rsidRPr="002E1FCF" w:rsidRDefault="00932932" w:rsidP="00932932">
      <w:pPr>
        <w:autoSpaceDE w:val="0"/>
        <w:autoSpaceDN w:val="0"/>
        <w:adjustRightInd w:val="0"/>
        <w:ind w:firstLine="1134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</w:p>
    <w:p w:rsidR="00932932" w:rsidRPr="002E1FCF" w:rsidRDefault="00932932" w:rsidP="00932932">
      <w:pPr>
        <w:autoSpaceDE w:val="0"/>
        <w:autoSpaceDN w:val="0"/>
        <w:adjustRightInd w:val="0"/>
        <w:ind w:firstLine="1134"/>
        <w:jc w:val="both"/>
        <w:rPr>
          <w:rFonts w:ascii="Calibri" w:hAnsi="Calibri" w:cs="Arial"/>
          <w:color w:val="000000"/>
          <w:sz w:val="21"/>
          <w:szCs w:val="21"/>
        </w:rPr>
      </w:pPr>
    </w:p>
    <w:p w:rsidR="00932932" w:rsidRPr="002E1FCF" w:rsidRDefault="00932932" w:rsidP="0011359C">
      <w:pPr>
        <w:autoSpaceDE w:val="0"/>
        <w:autoSpaceDN w:val="0"/>
        <w:adjustRightInd w:val="0"/>
        <w:jc w:val="center"/>
        <w:rPr>
          <w:rFonts w:ascii="Calibri" w:hAnsi="Calibri" w:cs="Arial"/>
          <w:b/>
          <w:color w:val="000000"/>
          <w:sz w:val="21"/>
          <w:szCs w:val="21"/>
        </w:rPr>
      </w:pPr>
      <w:r w:rsidRPr="002E1FCF">
        <w:rPr>
          <w:rFonts w:ascii="Calibri" w:hAnsi="Calibri" w:cs="Arial"/>
          <w:b/>
          <w:color w:val="000000"/>
          <w:sz w:val="21"/>
          <w:szCs w:val="21"/>
        </w:rPr>
        <w:t>CAPÍTULO III</w:t>
      </w:r>
    </w:p>
    <w:p w:rsidR="00932932" w:rsidRPr="002E1FCF" w:rsidRDefault="00932932" w:rsidP="0011359C">
      <w:pPr>
        <w:autoSpaceDE w:val="0"/>
        <w:autoSpaceDN w:val="0"/>
        <w:adjustRightInd w:val="0"/>
        <w:jc w:val="center"/>
        <w:rPr>
          <w:rFonts w:ascii="Calibri" w:hAnsi="Calibri" w:cs="Arial"/>
          <w:b/>
          <w:color w:val="000000"/>
          <w:sz w:val="21"/>
          <w:szCs w:val="21"/>
        </w:rPr>
      </w:pPr>
      <w:r w:rsidRPr="002E1FCF">
        <w:rPr>
          <w:rFonts w:ascii="Calibri" w:hAnsi="Calibri" w:cs="Arial"/>
          <w:b/>
          <w:color w:val="000000"/>
          <w:sz w:val="21"/>
          <w:szCs w:val="21"/>
        </w:rPr>
        <w:t>DA PRESTAÇÃO DE CONTAS FINAL</w:t>
      </w:r>
    </w:p>
    <w:p w:rsidR="00932932" w:rsidRPr="002E1FCF" w:rsidRDefault="00932932" w:rsidP="00932932">
      <w:pPr>
        <w:autoSpaceDE w:val="0"/>
        <w:autoSpaceDN w:val="0"/>
        <w:adjustRightInd w:val="0"/>
        <w:ind w:firstLine="1134"/>
        <w:jc w:val="both"/>
        <w:rPr>
          <w:rFonts w:ascii="Calibri" w:hAnsi="Calibri" w:cs="Arial"/>
          <w:color w:val="000000"/>
          <w:sz w:val="21"/>
          <w:szCs w:val="21"/>
        </w:rPr>
      </w:pPr>
    </w:p>
    <w:p w:rsidR="00932932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</w:rPr>
      </w:pPr>
      <w:r w:rsidRPr="002E1FCF">
        <w:rPr>
          <w:rFonts w:ascii="Calibri" w:hAnsi="Calibri" w:cs="Arial"/>
          <w:sz w:val="21"/>
          <w:szCs w:val="21"/>
        </w:rPr>
        <w:t>Art. 9</w:t>
      </w:r>
      <w:r w:rsidR="002E1FCF" w:rsidRPr="002E1FCF">
        <w:rPr>
          <w:rFonts w:ascii="Calibri" w:hAnsi="Calibri" w:cs="Arial"/>
          <w:sz w:val="21"/>
          <w:szCs w:val="21"/>
        </w:rPr>
        <w:t>º</w:t>
      </w:r>
      <w:r w:rsidR="002E6AF9">
        <w:rPr>
          <w:rFonts w:ascii="Calibri" w:hAnsi="Calibri" w:cs="Arial"/>
          <w:sz w:val="21"/>
          <w:szCs w:val="21"/>
        </w:rPr>
        <w:t xml:space="preserve"> As Organizações da Sociedade C</w:t>
      </w:r>
      <w:r w:rsidRPr="002E1FCF">
        <w:rPr>
          <w:rFonts w:ascii="Calibri" w:hAnsi="Calibri" w:cs="Arial"/>
          <w:sz w:val="21"/>
          <w:szCs w:val="21"/>
        </w:rPr>
        <w:t>ivil deverão apresentar a prestação de contas final por meio de Relatório Final de Execução do Objeto, que deverá conter os elementos previstos no art. 66 da Lei nº 13.019, de 2014 e o comprovante de devolução de eventual saldo remanescente de que trata o art</w:t>
      </w:r>
      <w:r w:rsidR="002E6AF9">
        <w:rPr>
          <w:rFonts w:ascii="Calibri" w:hAnsi="Calibri" w:cs="Arial"/>
          <w:sz w:val="21"/>
          <w:szCs w:val="21"/>
        </w:rPr>
        <w:t>. 52 da Lei nº 13.019, de 2014.</w:t>
      </w:r>
    </w:p>
    <w:p w:rsidR="002E6AF9" w:rsidRPr="002E1FCF" w:rsidRDefault="002E6AF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</w:rPr>
      </w:pP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Art. 10</w:t>
      </w:r>
      <w:r w:rsidR="002E1FCF" w:rsidRPr="002E1FCF">
        <w:rPr>
          <w:rFonts w:ascii="Calibri" w:hAnsi="Calibri" w:cs="Arial"/>
          <w:color w:val="000000"/>
          <w:sz w:val="21"/>
          <w:szCs w:val="21"/>
        </w:rPr>
        <w:t>.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 A análise da </w:t>
      </w:r>
      <w:r w:rsidR="002E6AF9">
        <w:rPr>
          <w:rFonts w:ascii="Calibri" w:hAnsi="Calibri" w:cs="Arial"/>
          <w:color w:val="000000"/>
          <w:sz w:val="21"/>
          <w:szCs w:val="21"/>
        </w:rPr>
        <w:t>prestação de contas final pela Administração Pública M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unicipal será formalizada por meio de </w:t>
      </w:r>
      <w:r w:rsidR="0052745E">
        <w:rPr>
          <w:rFonts w:ascii="Calibri" w:hAnsi="Calibri" w:cs="Arial"/>
          <w:sz w:val="21"/>
          <w:szCs w:val="21"/>
        </w:rPr>
        <w:t>Parecer Técnico conclusivo emitido pelo Gestor da parceria, que será</w:t>
      </w:r>
      <w:r w:rsidRPr="002E1FCF">
        <w:rPr>
          <w:rFonts w:ascii="Calibri" w:hAnsi="Calibri" w:cs="Arial"/>
          <w:sz w:val="21"/>
          <w:szCs w:val="21"/>
        </w:rPr>
        <w:t xml:space="preserve"> inserido no </w:t>
      </w:r>
      <w:r w:rsidRPr="002E1FCF">
        <w:rPr>
          <w:rFonts w:ascii="Calibri" w:hAnsi="Calibri" w:cs="Arial"/>
          <w:sz w:val="21"/>
          <w:szCs w:val="21"/>
          <w:lang w:eastAsia="pt-BR"/>
        </w:rPr>
        <w:t xml:space="preserve">sítio oficial do Município na </w:t>
      </w:r>
      <w:r w:rsidRPr="0052745E">
        <w:rPr>
          <w:rFonts w:ascii="Calibri" w:hAnsi="Calibri" w:cs="Arial"/>
          <w:i/>
          <w:sz w:val="21"/>
          <w:szCs w:val="21"/>
          <w:lang w:eastAsia="pt-BR"/>
        </w:rPr>
        <w:t>internet</w:t>
      </w:r>
      <w:r w:rsidRPr="002E1FCF">
        <w:rPr>
          <w:rFonts w:ascii="Calibri" w:hAnsi="Calibri" w:cs="Arial"/>
          <w:sz w:val="21"/>
          <w:szCs w:val="21"/>
        </w:rPr>
        <w:t xml:space="preserve">, </w:t>
      </w:r>
      <w:r w:rsidR="0052745E">
        <w:rPr>
          <w:rFonts w:ascii="Calibri" w:hAnsi="Calibri" w:cs="Arial"/>
          <w:sz w:val="21"/>
          <w:szCs w:val="21"/>
        </w:rPr>
        <w:t>e</w:t>
      </w:r>
      <w:r w:rsidRPr="002E1FCF">
        <w:rPr>
          <w:rFonts w:ascii="Calibri" w:hAnsi="Calibri" w:cs="Arial"/>
          <w:sz w:val="21"/>
          <w:szCs w:val="21"/>
        </w:rPr>
        <w:t xml:space="preserve"> deverá verificar o cumprimento do objeto e o </w:t>
      </w:r>
      <w:r w:rsidR="007F2176">
        <w:rPr>
          <w:rFonts w:ascii="Calibri" w:hAnsi="Calibri" w:cs="Arial"/>
          <w:sz w:val="21"/>
          <w:szCs w:val="21"/>
        </w:rPr>
        <w:t>alcance das metas previstas no P</w:t>
      </w:r>
      <w:r w:rsidRPr="002E1FCF">
        <w:rPr>
          <w:rFonts w:ascii="Calibri" w:hAnsi="Calibri" w:cs="Arial"/>
          <w:sz w:val="21"/>
          <w:szCs w:val="21"/>
        </w:rPr>
        <w:t xml:space="preserve">lano de </w:t>
      </w:r>
      <w:r w:rsidR="007F2176">
        <w:rPr>
          <w:rFonts w:ascii="Calibri" w:hAnsi="Calibri" w:cs="Arial"/>
          <w:sz w:val="21"/>
          <w:szCs w:val="21"/>
        </w:rPr>
        <w:t>T</w:t>
      </w:r>
      <w:r w:rsidRPr="002E1FCF">
        <w:rPr>
          <w:rFonts w:ascii="Calibri" w:hAnsi="Calibri" w:cs="Arial"/>
          <w:sz w:val="21"/>
          <w:szCs w:val="21"/>
        </w:rPr>
        <w:t>rabalho e considerará os d</w:t>
      </w:r>
      <w:r w:rsidR="0052745E">
        <w:rPr>
          <w:rFonts w:ascii="Calibri" w:hAnsi="Calibri" w:cs="Arial"/>
          <w:sz w:val="21"/>
          <w:szCs w:val="21"/>
        </w:rPr>
        <w:t>ocumentos previstos no art. 6º deste</w:t>
      </w:r>
      <w:r w:rsidRPr="002E1FCF">
        <w:rPr>
          <w:rFonts w:ascii="Calibri" w:hAnsi="Calibri" w:cs="Arial"/>
          <w:sz w:val="21"/>
          <w:szCs w:val="21"/>
        </w:rPr>
        <w:t xml:space="preserve"> </w:t>
      </w:r>
      <w:r w:rsidR="0052745E">
        <w:rPr>
          <w:rFonts w:ascii="Calibri" w:hAnsi="Calibri" w:cs="Arial"/>
          <w:sz w:val="21"/>
          <w:szCs w:val="21"/>
        </w:rPr>
        <w:t>manual</w:t>
      </w:r>
      <w:r w:rsidRPr="002E1FCF">
        <w:rPr>
          <w:rFonts w:ascii="Calibri" w:hAnsi="Calibri" w:cs="Arial"/>
          <w:sz w:val="21"/>
          <w:szCs w:val="21"/>
        </w:rPr>
        <w:t xml:space="preserve">, que já estarão 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disponíveis </w:t>
      </w:r>
      <w:r w:rsidR="0052745E" w:rsidRPr="002E1FCF">
        <w:rPr>
          <w:rFonts w:ascii="Calibri" w:hAnsi="Calibri" w:cs="Arial"/>
          <w:color w:val="000000"/>
          <w:sz w:val="21"/>
          <w:szCs w:val="21"/>
        </w:rPr>
        <w:t>no sítio</w:t>
      </w:r>
      <w:r w:rsidRPr="002E1FCF">
        <w:rPr>
          <w:rFonts w:ascii="Calibri" w:hAnsi="Calibri" w:cs="Arial"/>
          <w:sz w:val="21"/>
          <w:szCs w:val="21"/>
          <w:lang w:eastAsia="pt-BR"/>
        </w:rPr>
        <w:t xml:space="preserve"> oficial do Município na </w:t>
      </w:r>
      <w:r w:rsidRPr="0052745E">
        <w:rPr>
          <w:rFonts w:ascii="Calibri" w:hAnsi="Calibri" w:cs="Arial"/>
          <w:i/>
          <w:sz w:val="21"/>
          <w:szCs w:val="21"/>
          <w:lang w:eastAsia="pt-BR"/>
        </w:rPr>
        <w:t>internet</w:t>
      </w:r>
      <w:r w:rsidRPr="002E1FCF">
        <w:rPr>
          <w:rFonts w:ascii="Calibri" w:hAnsi="Calibri" w:cs="Arial"/>
          <w:color w:val="000000"/>
          <w:sz w:val="21"/>
          <w:szCs w:val="21"/>
        </w:rPr>
        <w:t>, e mais os que seguem: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I - o Relatório Final de Execução do Objeto;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II - os Relatórios Parciais de Execução do Objeto, para parcerias com duração superior a um ano;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 xml:space="preserve">III - relatório de visita técnica </w:t>
      </w:r>
      <w:r w:rsidRPr="0052745E">
        <w:rPr>
          <w:rFonts w:ascii="Calibri" w:hAnsi="Calibri" w:cs="Arial"/>
          <w:i/>
          <w:color w:val="000000"/>
          <w:sz w:val="21"/>
          <w:szCs w:val="21"/>
        </w:rPr>
        <w:t>in loco</w:t>
      </w:r>
      <w:r w:rsidRPr="002E1FCF">
        <w:rPr>
          <w:rFonts w:ascii="Calibri" w:hAnsi="Calibri" w:cs="Arial"/>
          <w:color w:val="000000"/>
          <w:sz w:val="21"/>
          <w:szCs w:val="21"/>
        </w:rPr>
        <w:t>, quando houver; e</w:t>
      </w:r>
    </w:p>
    <w:p w:rsidR="00932932" w:rsidRPr="002E1FCF" w:rsidRDefault="0052745E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>
        <w:rPr>
          <w:rFonts w:ascii="Calibri" w:hAnsi="Calibri" w:cs="Arial"/>
          <w:color w:val="000000"/>
          <w:sz w:val="21"/>
          <w:szCs w:val="21"/>
        </w:rPr>
        <w:t>IV - R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 xml:space="preserve">elatório </w:t>
      </w:r>
      <w:r>
        <w:rPr>
          <w:rFonts w:ascii="Calibri" w:hAnsi="Calibri" w:cs="Arial"/>
          <w:color w:val="000000"/>
          <w:sz w:val="21"/>
          <w:szCs w:val="21"/>
        </w:rPr>
        <w:t>Técnico de Monitoramento e A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>valiação.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 xml:space="preserve">Parágrafo único. Além da análise do cumprimento do objeto e do </w:t>
      </w:r>
      <w:r w:rsidR="007F2176">
        <w:rPr>
          <w:rFonts w:ascii="Calibri" w:hAnsi="Calibri" w:cs="Arial"/>
          <w:color w:val="000000"/>
          <w:sz w:val="21"/>
          <w:szCs w:val="21"/>
        </w:rPr>
        <w:t>alcance das metas previstas no P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lano de </w:t>
      </w:r>
      <w:r w:rsidR="007F2176">
        <w:rPr>
          <w:rFonts w:ascii="Calibri" w:hAnsi="Calibri" w:cs="Arial"/>
          <w:sz w:val="21"/>
          <w:szCs w:val="21"/>
        </w:rPr>
        <w:t>T</w:t>
      </w:r>
      <w:r w:rsidRPr="002E1FCF">
        <w:rPr>
          <w:rFonts w:ascii="Calibri" w:hAnsi="Calibri" w:cs="Arial"/>
          <w:sz w:val="21"/>
          <w:szCs w:val="21"/>
        </w:rPr>
        <w:t>rabalho, o ge</w:t>
      </w:r>
      <w:r w:rsidR="0052745E">
        <w:rPr>
          <w:rFonts w:ascii="Calibri" w:hAnsi="Calibri" w:cs="Arial"/>
          <w:sz w:val="21"/>
          <w:szCs w:val="21"/>
        </w:rPr>
        <w:t>stor da parceria, em seu Parecer T</w:t>
      </w:r>
      <w:r w:rsidRPr="002E1FCF">
        <w:rPr>
          <w:rFonts w:ascii="Calibri" w:hAnsi="Calibri" w:cs="Arial"/>
          <w:sz w:val="21"/>
          <w:szCs w:val="21"/>
        </w:rPr>
        <w:t>écnico, avaliará os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 efeitos da parceria, devendo mencionar os elementos de que trata o art. 8º </w:t>
      </w:r>
      <w:r w:rsidR="0052745E">
        <w:rPr>
          <w:rFonts w:ascii="Calibri" w:hAnsi="Calibri" w:cs="Arial"/>
          <w:color w:val="000000"/>
          <w:sz w:val="21"/>
          <w:szCs w:val="21"/>
        </w:rPr>
        <w:t>deste manual</w:t>
      </w:r>
      <w:r w:rsidRPr="002E1FCF">
        <w:rPr>
          <w:rFonts w:ascii="Calibri" w:hAnsi="Calibri" w:cs="Arial"/>
          <w:color w:val="000000"/>
          <w:sz w:val="21"/>
          <w:szCs w:val="21"/>
        </w:rPr>
        <w:t>.</w:t>
      </w:r>
    </w:p>
    <w:p w:rsidR="002E1FCF" w:rsidRPr="002E1FCF" w:rsidRDefault="002E1FCF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Art. 11</w:t>
      </w:r>
      <w:r w:rsidR="002E1FCF" w:rsidRPr="002E1FCF">
        <w:rPr>
          <w:rFonts w:ascii="Calibri" w:hAnsi="Calibri" w:cs="Arial"/>
          <w:color w:val="000000"/>
          <w:sz w:val="21"/>
          <w:szCs w:val="21"/>
        </w:rPr>
        <w:t>.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 </w:t>
      </w:r>
      <w:r w:rsidR="0052745E">
        <w:rPr>
          <w:rFonts w:ascii="Calibri" w:hAnsi="Calibri" w:cs="Arial"/>
          <w:color w:val="000000"/>
          <w:sz w:val="21"/>
          <w:szCs w:val="21"/>
        </w:rPr>
        <w:t>São r</w:t>
      </w:r>
      <w:r w:rsidRPr="002E1FCF">
        <w:rPr>
          <w:rFonts w:ascii="Calibri" w:hAnsi="Calibri" w:cs="Arial"/>
          <w:color w:val="000000"/>
          <w:sz w:val="21"/>
          <w:szCs w:val="21"/>
        </w:rPr>
        <w:t>esponsabilidades da Administração Pública Municipal: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bCs/>
          <w:color w:val="000000"/>
          <w:sz w:val="21"/>
          <w:szCs w:val="21"/>
        </w:rPr>
        <w:t xml:space="preserve">I </w:t>
      </w:r>
      <w:r w:rsidR="0052745E">
        <w:rPr>
          <w:rFonts w:ascii="Calibri" w:hAnsi="Calibri" w:cs="Arial"/>
          <w:bCs/>
          <w:color w:val="000000"/>
          <w:sz w:val="21"/>
          <w:szCs w:val="21"/>
        </w:rPr>
        <w:t>-</w:t>
      </w:r>
      <w:r w:rsidRPr="002E1FCF">
        <w:rPr>
          <w:rFonts w:ascii="Calibri" w:hAnsi="Calibri" w:cs="Arial"/>
          <w:bCs/>
          <w:color w:val="000000"/>
          <w:sz w:val="21"/>
          <w:szCs w:val="21"/>
        </w:rPr>
        <w:t xml:space="preserve"> </w:t>
      </w:r>
      <w:r w:rsidRPr="002E1FCF">
        <w:rPr>
          <w:rFonts w:ascii="Calibri" w:hAnsi="Calibri" w:cs="Arial"/>
          <w:sz w:val="21"/>
          <w:szCs w:val="21"/>
        </w:rPr>
        <w:t>Relatório Técnico de Monitoramento e Avalia</w:t>
      </w:r>
      <w:r w:rsidR="0052745E">
        <w:rPr>
          <w:rFonts w:ascii="Calibri" w:hAnsi="Calibri" w:cs="Arial"/>
          <w:sz w:val="21"/>
          <w:szCs w:val="21"/>
        </w:rPr>
        <w:t>ção emitido pela Secretaria de M</w:t>
      </w:r>
      <w:r w:rsidRPr="002E1FCF">
        <w:rPr>
          <w:rFonts w:ascii="Calibri" w:hAnsi="Calibri" w:cs="Arial"/>
          <w:sz w:val="21"/>
          <w:szCs w:val="21"/>
        </w:rPr>
        <w:t>unicípio requisitante (órgão técnico), o qual será submetido à Comissão de Monitoramento e Avaliação para homologação</w:t>
      </w:r>
      <w:r w:rsidRPr="002E1FCF">
        <w:rPr>
          <w:rFonts w:ascii="Calibri" w:hAnsi="Calibri" w:cs="Arial"/>
          <w:color w:val="000000"/>
          <w:sz w:val="21"/>
          <w:szCs w:val="21"/>
        </w:rPr>
        <w:t>; e</w:t>
      </w:r>
    </w:p>
    <w:p w:rsidR="00932932" w:rsidRPr="002E1FCF" w:rsidRDefault="00932932" w:rsidP="0052745E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bCs/>
          <w:color w:val="000000"/>
          <w:sz w:val="21"/>
          <w:szCs w:val="21"/>
        </w:rPr>
        <w:t xml:space="preserve">II </w:t>
      </w:r>
      <w:r w:rsidR="0052745E">
        <w:rPr>
          <w:rFonts w:ascii="Calibri" w:hAnsi="Calibri" w:cs="Arial"/>
          <w:bCs/>
          <w:color w:val="000000"/>
          <w:sz w:val="21"/>
          <w:szCs w:val="21"/>
        </w:rPr>
        <w:t>-</w:t>
      </w:r>
      <w:r w:rsidRPr="002E1FCF">
        <w:rPr>
          <w:rFonts w:ascii="Calibri" w:hAnsi="Calibri" w:cs="Arial"/>
          <w:bCs/>
          <w:color w:val="000000"/>
          <w:sz w:val="21"/>
          <w:szCs w:val="21"/>
        </w:rPr>
        <w:t xml:space="preserve"> </w:t>
      </w:r>
      <w:r w:rsidR="0052745E">
        <w:rPr>
          <w:rFonts w:ascii="Calibri" w:hAnsi="Calibri" w:cs="Arial"/>
          <w:sz w:val="21"/>
          <w:szCs w:val="21"/>
        </w:rPr>
        <w:t>Parecer T</w:t>
      </w:r>
      <w:r w:rsidR="0052745E" w:rsidRPr="002E1FCF">
        <w:rPr>
          <w:rFonts w:ascii="Calibri" w:hAnsi="Calibri" w:cs="Arial"/>
          <w:sz w:val="21"/>
          <w:szCs w:val="21"/>
        </w:rPr>
        <w:t>écnico</w:t>
      </w:r>
      <w:r w:rsidR="0052745E">
        <w:rPr>
          <w:rFonts w:ascii="Calibri" w:hAnsi="Calibri" w:cs="Arial"/>
          <w:color w:val="000000"/>
          <w:sz w:val="21"/>
          <w:szCs w:val="21"/>
        </w:rPr>
        <w:t xml:space="preserve"> emitido pelo G</w:t>
      </w:r>
      <w:r w:rsidR="000A7917">
        <w:rPr>
          <w:rFonts w:ascii="Calibri" w:hAnsi="Calibri" w:cs="Arial"/>
          <w:color w:val="000000"/>
          <w:sz w:val="21"/>
          <w:szCs w:val="21"/>
        </w:rPr>
        <w:t>estor do Termo de Colaboração ou do Termo de F</w:t>
      </w:r>
      <w:r w:rsidRPr="002E1FCF">
        <w:rPr>
          <w:rFonts w:ascii="Calibri" w:hAnsi="Calibri" w:cs="Arial"/>
          <w:color w:val="000000"/>
          <w:sz w:val="21"/>
          <w:szCs w:val="21"/>
        </w:rPr>
        <w:t>omento.</w:t>
      </w:r>
    </w:p>
    <w:p w:rsidR="002E1FCF" w:rsidRPr="002E1FCF" w:rsidRDefault="002E1FCF" w:rsidP="00932932">
      <w:pPr>
        <w:autoSpaceDE w:val="0"/>
        <w:autoSpaceDN w:val="0"/>
        <w:adjustRightInd w:val="0"/>
        <w:ind w:firstLine="1134"/>
        <w:jc w:val="both"/>
        <w:rPr>
          <w:rFonts w:ascii="Calibri" w:hAnsi="Calibri" w:cs="Arial"/>
          <w:color w:val="000000"/>
          <w:sz w:val="21"/>
          <w:szCs w:val="21"/>
        </w:rPr>
      </w:pP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bCs/>
          <w:color w:val="000000"/>
          <w:sz w:val="21"/>
          <w:szCs w:val="21"/>
        </w:rPr>
        <w:t>Art. 12</w:t>
      </w:r>
      <w:r w:rsidR="002E1FCF" w:rsidRPr="002E1FCF">
        <w:rPr>
          <w:rFonts w:ascii="Calibri" w:hAnsi="Calibri" w:cs="Arial"/>
          <w:bCs/>
          <w:color w:val="000000"/>
          <w:sz w:val="21"/>
          <w:szCs w:val="21"/>
        </w:rPr>
        <w:t>.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 A prestação de contas apresentada pela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 xml:space="preserve">ivil </w:t>
      </w:r>
      <w:r w:rsidRPr="002E1FCF">
        <w:rPr>
          <w:rFonts w:ascii="Calibri" w:hAnsi="Calibri" w:cs="Arial"/>
          <w:color w:val="000000"/>
          <w:sz w:val="21"/>
          <w:szCs w:val="21"/>
        </w:rPr>
        <w:t>deverá conter elementos que permitam ao gestor da parceria avaliar o andamento ou concluir que o seu objeto foi executado conforme pactuado, com a descrição pormenorizada das atividades realizadas e a comprovação do alcance das metas e dos resultados esperados, até o período de que trata a prestação de contas.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bCs/>
          <w:color w:val="000000"/>
          <w:sz w:val="21"/>
          <w:szCs w:val="21"/>
        </w:rPr>
        <w:t xml:space="preserve">§ 1º </w:t>
      </w:r>
      <w:r w:rsidRPr="002E1FCF">
        <w:rPr>
          <w:rFonts w:ascii="Calibri" w:hAnsi="Calibri" w:cs="Arial"/>
          <w:color w:val="000000"/>
          <w:sz w:val="21"/>
          <w:szCs w:val="21"/>
        </w:rPr>
        <w:t>Serão glosados valores relacionados a metas e resultados descumpridos sem justificativa suficiente, e os referente a despesas realizadas fora do prazo de vigência da parceria.</w:t>
      </w:r>
    </w:p>
    <w:p w:rsidR="00932932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bCs/>
          <w:color w:val="000000"/>
          <w:sz w:val="21"/>
          <w:szCs w:val="21"/>
        </w:rPr>
        <w:t xml:space="preserve">§ 2º </w:t>
      </w:r>
      <w:r w:rsidRPr="002E1FCF">
        <w:rPr>
          <w:rFonts w:ascii="Calibri" w:hAnsi="Calibri" w:cs="Arial"/>
          <w:color w:val="000000"/>
          <w:sz w:val="21"/>
          <w:szCs w:val="21"/>
        </w:rPr>
        <w:t>Os dados financeiros serão analisados com o intuito de estabelecer o nexo de causalidade entre a receita e a despesa realizada, a sua conformidade e o cumprimento das normas pertinentes.</w:t>
      </w:r>
    </w:p>
    <w:p w:rsidR="0052745E" w:rsidRPr="002E1FCF" w:rsidRDefault="0052745E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bCs/>
          <w:color w:val="000000"/>
          <w:sz w:val="21"/>
          <w:szCs w:val="21"/>
        </w:rPr>
        <w:t>Art. 13</w:t>
      </w:r>
      <w:r w:rsidR="002E1FCF" w:rsidRPr="002E1FCF">
        <w:rPr>
          <w:rFonts w:ascii="Calibri" w:hAnsi="Calibri" w:cs="Arial"/>
          <w:bCs/>
          <w:color w:val="000000"/>
          <w:sz w:val="21"/>
          <w:szCs w:val="21"/>
        </w:rPr>
        <w:t>.</w:t>
      </w:r>
      <w:r w:rsidRPr="002E1FCF">
        <w:rPr>
          <w:rFonts w:ascii="Calibri" w:hAnsi="Calibri" w:cs="Arial"/>
          <w:bCs/>
          <w:color w:val="000000"/>
          <w:sz w:val="21"/>
          <w:szCs w:val="21"/>
        </w:rPr>
        <w:t xml:space="preserve"> </w:t>
      </w:r>
      <w:r w:rsidRPr="002E1FCF">
        <w:rPr>
          <w:rFonts w:ascii="Calibri" w:hAnsi="Calibri" w:cs="Arial"/>
          <w:color w:val="000000"/>
          <w:sz w:val="21"/>
          <w:szCs w:val="21"/>
        </w:rPr>
        <w:t>As prestações de contas serão analisadas, quanto à sua regularidade, em função dos documentos dela integrantes.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bCs/>
          <w:color w:val="000000"/>
          <w:sz w:val="21"/>
          <w:szCs w:val="21"/>
        </w:rPr>
        <w:t xml:space="preserve">§ 1º 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Compete ao Gestor, analisar as prestações de contas, emitindo </w:t>
      </w:r>
      <w:r w:rsidR="0052745E">
        <w:rPr>
          <w:rFonts w:ascii="Calibri" w:hAnsi="Calibri" w:cs="Arial"/>
          <w:sz w:val="21"/>
          <w:szCs w:val="21"/>
        </w:rPr>
        <w:t>Parecer T</w:t>
      </w:r>
      <w:r w:rsidR="0052745E" w:rsidRPr="002E1FCF">
        <w:rPr>
          <w:rFonts w:ascii="Calibri" w:hAnsi="Calibri" w:cs="Arial"/>
          <w:sz w:val="21"/>
          <w:szCs w:val="21"/>
        </w:rPr>
        <w:t>écnico</w:t>
      </w:r>
      <w:r w:rsidR="0052745E" w:rsidRPr="002E1FCF">
        <w:rPr>
          <w:rFonts w:ascii="Calibri" w:hAnsi="Calibri" w:cs="Arial"/>
          <w:color w:val="000000"/>
          <w:sz w:val="21"/>
          <w:szCs w:val="21"/>
        </w:rPr>
        <w:t xml:space="preserve"> 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no prazo </w:t>
      </w:r>
      <w:r w:rsidRPr="002E1FCF">
        <w:rPr>
          <w:rFonts w:ascii="Calibri" w:hAnsi="Calibri" w:cs="Arial"/>
          <w:sz w:val="21"/>
          <w:szCs w:val="21"/>
        </w:rPr>
        <w:t>máximo de 30 (trinta) dias,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 podendo abrir diligência se necessário. 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§ 2º O processo será analisado quanto à consistência da documentação apresentada, à legalidade, à regularidade contábil e à legitimidade da aplicação dos recursos e sua consonância com o Plano de Trabalho.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bCs/>
          <w:color w:val="000000"/>
          <w:sz w:val="21"/>
          <w:szCs w:val="21"/>
        </w:rPr>
        <w:t>§ 3º Caso c</w:t>
      </w:r>
      <w:r w:rsidRPr="002E1FCF">
        <w:rPr>
          <w:rFonts w:ascii="Calibri" w:hAnsi="Calibri" w:cs="Arial"/>
          <w:color w:val="000000"/>
          <w:sz w:val="21"/>
          <w:szCs w:val="21"/>
        </w:rPr>
        <w:t>onstatadas pelo gestor da parceria possíveis improbidades na prestação de contas, ou verificadas em diligências que houve descumprim</w:t>
      </w:r>
      <w:r w:rsidR="007F2176">
        <w:rPr>
          <w:rFonts w:ascii="Calibri" w:hAnsi="Calibri" w:cs="Arial"/>
          <w:color w:val="000000"/>
          <w:sz w:val="21"/>
          <w:szCs w:val="21"/>
        </w:rPr>
        <w:t>ento de metas estabelecidas no Plano de T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rabalho ou evidência de irregularidade, o mesmo notificará 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 xml:space="preserve">ivil 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para que apresente Relatório Final de Execução Financeira para que possa emitir </w:t>
      </w:r>
      <w:r w:rsidR="0052745E">
        <w:rPr>
          <w:rFonts w:ascii="Calibri" w:hAnsi="Calibri" w:cs="Arial"/>
          <w:sz w:val="21"/>
          <w:szCs w:val="21"/>
        </w:rPr>
        <w:t>Parecer T</w:t>
      </w:r>
      <w:r w:rsidR="0052745E" w:rsidRPr="002E1FCF">
        <w:rPr>
          <w:rFonts w:ascii="Calibri" w:hAnsi="Calibri" w:cs="Arial"/>
          <w:sz w:val="21"/>
          <w:szCs w:val="21"/>
        </w:rPr>
        <w:t>écnico</w:t>
      </w:r>
      <w:r w:rsidR="0052745E" w:rsidRPr="002E1FCF">
        <w:rPr>
          <w:rFonts w:ascii="Calibri" w:hAnsi="Calibri" w:cs="Arial"/>
          <w:color w:val="000000"/>
          <w:sz w:val="21"/>
          <w:szCs w:val="21"/>
        </w:rPr>
        <w:t xml:space="preserve"> </w:t>
      </w:r>
      <w:r w:rsidRPr="002E1FCF">
        <w:rPr>
          <w:rFonts w:ascii="Calibri" w:hAnsi="Calibri" w:cs="Arial"/>
          <w:color w:val="000000"/>
          <w:sz w:val="21"/>
          <w:szCs w:val="21"/>
        </w:rPr>
        <w:t>conclusivo.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bCs/>
          <w:color w:val="000000"/>
          <w:sz w:val="21"/>
          <w:szCs w:val="21"/>
        </w:rPr>
        <w:t xml:space="preserve">§ 4º 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 xml:space="preserve">ivil 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terá o prazo máximo de 15 (quinze) dias, prorrogável no máximo por igual período para a correção da prestação de contas, não conseguindo saná-las 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 xml:space="preserve">ivil </w:t>
      </w:r>
      <w:r w:rsidRPr="002E1FCF">
        <w:rPr>
          <w:rFonts w:ascii="Calibri" w:hAnsi="Calibri" w:cs="Arial"/>
          <w:color w:val="000000"/>
          <w:sz w:val="21"/>
          <w:szCs w:val="21"/>
        </w:rPr>
        <w:t>torna-se inadimplente e deverá devolver os recursos parcialmente ou integralmente, corrigidos monetariamente, conforme análise;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bCs/>
          <w:color w:val="000000"/>
          <w:sz w:val="21"/>
          <w:szCs w:val="21"/>
        </w:rPr>
        <w:t xml:space="preserve">§ 5º </w:t>
      </w:r>
      <w:r w:rsidRPr="002E1FCF">
        <w:rPr>
          <w:rFonts w:ascii="Calibri" w:hAnsi="Calibri" w:cs="Arial"/>
          <w:color w:val="000000"/>
          <w:sz w:val="21"/>
          <w:szCs w:val="21"/>
        </w:rPr>
        <w:t>Em caso de permanência das irregularidades o processo deverá ser encaminhado ao Ordenador de Despesa na Secretaria de Município de Finanças, para inscrição em Dívida Ativa.</w:t>
      </w:r>
    </w:p>
    <w:p w:rsidR="00D55A09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 xml:space="preserve">§ 6º Em caso de devolução dos recursos, saneamento dos problemas da prestação de contas por parte da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>ivil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, e por fim sua aprovação a </w:t>
      </w:r>
      <w:r w:rsidRPr="002E1FCF">
        <w:rPr>
          <w:rFonts w:ascii="Calibri" w:hAnsi="Calibri" w:cs="Arial"/>
          <w:sz w:val="21"/>
          <w:szCs w:val="21"/>
          <w:lang w:eastAsia="pt-BR"/>
        </w:rPr>
        <w:t xml:space="preserve">Secretaria de Município requisitante 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encaminhará comunicado a Secretaria de Município de Finanças que comunicará ao responsável pela Superintendência de Gestão Orçamentária e Financeira que terá o prazo </w:t>
      </w:r>
      <w:r w:rsidRPr="002E1FCF">
        <w:rPr>
          <w:rFonts w:ascii="Calibri" w:hAnsi="Calibri" w:cs="Arial"/>
          <w:sz w:val="21"/>
          <w:szCs w:val="21"/>
        </w:rPr>
        <w:t>máximo de 5 (cinco)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 dias para deferimento ou indeferimento da baixa contábil, tendo como base os </w:t>
      </w:r>
      <w:r w:rsidR="0052745E">
        <w:rPr>
          <w:rFonts w:ascii="Calibri" w:hAnsi="Calibri" w:cs="Arial"/>
          <w:sz w:val="21"/>
          <w:szCs w:val="21"/>
        </w:rPr>
        <w:t>Pareceres T</w:t>
      </w:r>
      <w:r w:rsidR="0052745E" w:rsidRPr="002E1FCF">
        <w:rPr>
          <w:rFonts w:ascii="Calibri" w:hAnsi="Calibri" w:cs="Arial"/>
          <w:sz w:val="21"/>
          <w:szCs w:val="21"/>
        </w:rPr>
        <w:t>écnico</w:t>
      </w:r>
      <w:r w:rsidR="0052745E">
        <w:rPr>
          <w:rFonts w:ascii="Calibri" w:hAnsi="Calibri" w:cs="Arial"/>
          <w:sz w:val="21"/>
          <w:szCs w:val="21"/>
        </w:rPr>
        <w:t>s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. </w:t>
      </w:r>
    </w:p>
    <w:p w:rsidR="00932932" w:rsidRPr="002E1FCF" w:rsidRDefault="00D55A0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  <w:lang w:eastAsia="pt-BR"/>
        </w:rPr>
      </w:pPr>
      <w:r>
        <w:rPr>
          <w:rFonts w:ascii="Calibri" w:hAnsi="Calibri" w:cs="Arial"/>
          <w:color w:val="000000"/>
          <w:sz w:val="21"/>
          <w:szCs w:val="21"/>
        </w:rPr>
        <w:t>§ 7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º 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 xml:space="preserve">Após realização dos procedimentos contábeis, o processo será encaminhado para arquivamento na </w:t>
      </w:r>
      <w:r w:rsidR="00932932" w:rsidRPr="002E1FCF">
        <w:rPr>
          <w:rFonts w:ascii="Calibri" w:hAnsi="Calibri" w:cs="Arial"/>
          <w:sz w:val="21"/>
          <w:szCs w:val="21"/>
          <w:lang w:eastAsia="pt-BR"/>
        </w:rPr>
        <w:t>Secretaria de Município requisitante.</w:t>
      </w:r>
    </w:p>
    <w:p w:rsidR="002E1FCF" w:rsidRPr="002E1FCF" w:rsidRDefault="002E1FCF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  <w:lang w:eastAsia="pt-BR"/>
        </w:rPr>
      </w:pP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sz w:val="21"/>
          <w:szCs w:val="21"/>
          <w:lang w:eastAsia="pt-BR"/>
        </w:rPr>
        <w:t xml:space="preserve"> 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Art. 14 Para fins do </w:t>
      </w:r>
      <w:r w:rsidRPr="002E1FCF">
        <w:rPr>
          <w:rFonts w:ascii="Calibri" w:hAnsi="Calibri" w:cs="Arial"/>
          <w:sz w:val="21"/>
          <w:szCs w:val="21"/>
        </w:rPr>
        <w:t>disposto no art. 69 da Lei nº 13.019, de 2014,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 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>ivil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 deverá apresentar: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 xml:space="preserve">I - o Relatório Final de Execução do Objeto, no prazo de até </w:t>
      </w:r>
      <w:r w:rsidR="00D55A09">
        <w:rPr>
          <w:rFonts w:ascii="Calibri" w:hAnsi="Calibri" w:cs="Arial"/>
          <w:color w:val="000000"/>
          <w:sz w:val="21"/>
          <w:szCs w:val="21"/>
        </w:rPr>
        <w:t>30 (</w:t>
      </w:r>
      <w:r w:rsidRPr="002E1FCF">
        <w:rPr>
          <w:rFonts w:ascii="Calibri" w:hAnsi="Calibri" w:cs="Arial"/>
          <w:color w:val="000000"/>
          <w:sz w:val="21"/>
          <w:szCs w:val="21"/>
        </w:rPr>
        <w:t>trinta</w:t>
      </w:r>
      <w:r w:rsidR="00D55A09">
        <w:rPr>
          <w:rFonts w:ascii="Calibri" w:hAnsi="Calibri" w:cs="Arial"/>
          <w:color w:val="000000"/>
          <w:sz w:val="21"/>
          <w:szCs w:val="21"/>
        </w:rPr>
        <w:t>)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 dias, contado do término da execução da parceria, conforme estabelecido no instrumento de parceria, prorrogável por até </w:t>
      </w:r>
      <w:r w:rsidR="00D55A09">
        <w:rPr>
          <w:rFonts w:ascii="Calibri" w:hAnsi="Calibri" w:cs="Arial"/>
          <w:color w:val="000000"/>
          <w:sz w:val="21"/>
          <w:szCs w:val="21"/>
        </w:rPr>
        <w:t>15 (</w:t>
      </w:r>
      <w:r w:rsidRPr="002E1FCF">
        <w:rPr>
          <w:rFonts w:ascii="Calibri" w:hAnsi="Calibri" w:cs="Arial"/>
          <w:color w:val="000000"/>
          <w:sz w:val="21"/>
          <w:szCs w:val="21"/>
        </w:rPr>
        <w:t>quinze</w:t>
      </w:r>
      <w:r w:rsidR="00D55A09">
        <w:rPr>
          <w:rFonts w:ascii="Calibri" w:hAnsi="Calibri" w:cs="Arial"/>
          <w:color w:val="000000"/>
          <w:sz w:val="21"/>
          <w:szCs w:val="21"/>
        </w:rPr>
        <w:t>)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 dias, mediante justificativa e solicitação prévia da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 xml:space="preserve">ivil </w:t>
      </w:r>
      <w:r w:rsidRPr="002E1FCF">
        <w:rPr>
          <w:rFonts w:ascii="Calibri" w:hAnsi="Calibri" w:cs="Arial"/>
          <w:color w:val="000000"/>
          <w:sz w:val="21"/>
          <w:szCs w:val="21"/>
        </w:rPr>
        <w:t>; e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 xml:space="preserve">II - o Relatório Final de Execução Financeira, no prazo de até </w:t>
      </w:r>
      <w:r w:rsidR="00D55A09">
        <w:rPr>
          <w:rFonts w:ascii="Calibri" w:hAnsi="Calibri" w:cs="Arial"/>
          <w:color w:val="000000"/>
          <w:sz w:val="21"/>
          <w:szCs w:val="21"/>
        </w:rPr>
        <w:t>30 (</w:t>
      </w:r>
      <w:r w:rsidRPr="002E1FCF">
        <w:rPr>
          <w:rFonts w:ascii="Calibri" w:hAnsi="Calibri" w:cs="Arial"/>
          <w:color w:val="000000"/>
          <w:sz w:val="21"/>
          <w:szCs w:val="21"/>
        </w:rPr>
        <w:t>trinta</w:t>
      </w:r>
      <w:r w:rsidR="00D55A09">
        <w:rPr>
          <w:rFonts w:ascii="Calibri" w:hAnsi="Calibri" w:cs="Arial"/>
          <w:color w:val="000000"/>
          <w:sz w:val="21"/>
          <w:szCs w:val="21"/>
        </w:rPr>
        <w:t>)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 dias, contado de sua notificação, conforme estabelecido no instrumento de parceria, prorrogável por até quinze dias, mediante justifi</w:t>
      </w:r>
      <w:r w:rsidR="002E1FCF" w:rsidRPr="002E1FCF">
        <w:rPr>
          <w:rFonts w:ascii="Calibri" w:hAnsi="Calibri" w:cs="Arial"/>
          <w:color w:val="000000"/>
          <w:sz w:val="21"/>
          <w:szCs w:val="21"/>
        </w:rPr>
        <w:t>cativa e solicitação prévia da Organização da Sociedade C</w:t>
      </w:r>
      <w:r w:rsidRPr="002E1FCF">
        <w:rPr>
          <w:rFonts w:ascii="Calibri" w:hAnsi="Calibri" w:cs="Arial"/>
          <w:color w:val="000000"/>
          <w:sz w:val="21"/>
          <w:szCs w:val="21"/>
        </w:rPr>
        <w:t>ivil.</w:t>
      </w:r>
    </w:p>
    <w:p w:rsidR="002E1FCF" w:rsidRPr="002E1FCF" w:rsidRDefault="002E1FCF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 xml:space="preserve">Art. 16 O </w:t>
      </w:r>
      <w:r w:rsidR="0052745E">
        <w:rPr>
          <w:rFonts w:ascii="Calibri" w:hAnsi="Calibri" w:cs="Arial"/>
          <w:sz w:val="21"/>
          <w:szCs w:val="21"/>
        </w:rPr>
        <w:t>Parecer T</w:t>
      </w:r>
      <w:r w:rsidR="0052745E" w:rsidRPr="002E1FCF">
        <w:rPr>
          <w:rFonts w:ascii="Calibri" w:hAnsi="Calibri" w:cs="Arial"/>
          <w:sz w:val="21"/>
          <w:szCs w:val="21"/>
        </w:rPr>
        <w:t>écnico</w:t>
      </w:r>
      <w:r w:rsidR="0052745E" w:rsidRPr="002E1FCF">
        <w:rPr>
          <w:rFonts w:ascii="Calibri" w:hAnsi="Calibri" w:cs="Arial"/>
          <w:color w:val="000000"/>
          <w:sz w:val="21"/>
          <w:szCs w:val="21"/>
        </w:rPr>
        <w:t xml:space="preserve"> </w:t>
      </w:r>
      <w:r w:rsidRPr="002E1FCF">
        <w:rPr>
          <w:rFonts w:ascii="Calibri" w:hAnsi="Calibri" w:cs="Arial"/>
          <w:color w:val="000000"/>
          <w:sz w:val="21"/>
          <w:szCs w:val="21"/>
        </w:rPr>
        <w:t>conclusivo da prestação de contas final embasará a decisão da autoridade competente e deverá concluir pela: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I - aprovação das contas;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II - aprovação das contas com ressalvas; ou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III - rejeição das contas.</w:t>
      </w:r>
    </w:p>
    <w:p w:rsidR="00932932" w:rsidRPr="002E1FCF" w:rsidRDefault="00D55A0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>
        <w:rPr>
          <w:rFonts w:ascii="Calibri" w:hAnsi="Calibri" w:cs="Arial"/>
          <w:color w:val="000000"/>
          <w:sz w:val="21"/>
          <w:szCs w:val="21"/>
        </w:rPr>
        <w:t>§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>1º A aprovação das contas ocorrerá quando constatado o cumprimento do objeto e das metas da parceria, conforme disposto neste Manual.</w:t>
      </w:r>
    </w:p>
    <w:p w:rsidR="00932932" w:rsidRPr="002E1FCF" w:rsidRDefault="00D55A0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>
        <w:rPr>
          <w:rFonts w:ascii="Calibri" w:hAnsi="Calibri" w:cs="Arial"/>
          <w:color w:val="000000"/>
          <w:sz w:val="21"/>
          <w:szCs w:val="21"/>
        </w:rPr>
        <w:t>§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>2º A aprovação das contas com ressalvas ocorrerá quando, apesar de cumpridos o objeto e as metas da parceria, for constatada impropriedade ou qualquer outra falta de natureza formal que não resulte em dano ao erário.</w:t>
      </w:r>
    </w:p>
    <w:p w:rsidR="00932932" w:rsidRPr="002E1FCF" w:rsidRDefault="00D55A0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>
        <w:rPr>
          <w:rFonts w:ascii="Calibri" w:hAnsi="Calibri" w:cs="Arial"/>
          <w:color w:val="000000"/>
          <w:sz w:val="21"/>
          <w:szCs w:val="21"/>
        </w:rPr>
        <w:t>§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>3º A rejeição das contas ocorrerá nas seguintes hipóteses: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I - omissão no dever de prestar contas;</w:t>
      </w:r>
    </w:p>
    <w:p w:rsidR="00932932" w:rsidRPr="002E1FCF" w:rsidRDefault="00932932" w:rsidP="00D55A09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II - descumprimento injustificado do objet</w:t>
      </w:r>
      <w:r w:rsidR="007F2176">
        <w:rPr>
          <w:rFonts w:ascii="Calibri" w:hAnsi="Calibri" w:cs="Arial"/>
          <w:color w:val="000000"/>
          <w:sz w:val="21"/>
          <w:szCs w:val="21"/>
        </w:rPr>
        <w:t>o e das metas estabelecidos no Plano de T</w:t>
      </w:r>
      <w:r w:rsidRPr="002E1FCF">
        <w:rPr>
          <w:rFonts w:ascii="Calibri" w:hAnsi="Calibri" w:cs="Arial"/>
          <w:color w:val="000000"/>
          <w:sz w:val="21"/>
          <w:szCs w:val="21"/>
        </w:rPr>
        <w:t>rabalho;</w:t>
      </w:r>
    </w:p>
    <w:p w:rsidR="00932932" w:rsidRPr="002E1FCF" w:rsidRDefault="002E6AF9" w:rsidP="00D55A09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>
        <w:rPr>
          <w:rFonts w:ascii="Calibri" w:hAnsi="Calibri" w:cs="Arial"/>
          <w:color w:val="000000"/>
          <w:sz w:val="21"/>
          <w:szCs w:val="21"/>
        </w:rPr>
        <w:t>III - dano a Administração P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 xml:space="preserve">ública </w:t>
      </w:r>
      <w:r>
        <w:rPr>
          <w:rFonts w:ascii="Calibri" w:hAnsi="Calibri" w:cs="Arial"/>
          <w:color w:val="000000"/>
          <w:sz w:val="21"/>
          <w:szCs w:val="21"/>
        </w:rPr>
        <w:t xml:space="preserve">Municipal 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>decorrente de ato de gestão ilegítimo ou antieconômico; ou</w:t>
      </w:r>
    </w:p>
    <w:p w:rsidR="00932932" w:rsidRPr="002E1FCF" w:rsidRDefault="00932932" w:rsidP="00D55A09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IV - desfalque ou desvio de dinheiro, bens ou valores públicos.</w:t>
      </w:r>
    </w:p>
    <w:p w:rsidR="002E1FCF" w:rsidRPr="002E1FCF" w:rsidRDefault="002E1FCF" w:rsidP="00932932">
      <w:pPr>
        <w:autoSpaceDE w:val="0"/>
        <w:autoSpaceDN w:val="0"/>
        <w:adjustRightInd w:val="0"/>
        <w:ind w:firstLine="1134"/>
        <w:jc w:val="both"/>
        <w:rPr>
          <w:rFonts w:ascii="Calibri" w:hAnsi="Calibri" w:cs="Arial"/>
          <w:color w:val="000000"/>
          <w:sz w:val="21"/>
          <w:szCs w:val="21"/>
        </w:rPr>
      </w:pP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</w:rPr>
      </w:pPr>
      <w:r w:rsidRPr="002E1FCF">
        <w:rPr>
          <w:rFonts w:ascii="Calibri" w:hAnsi="Calibri" w:cs="Arial"/>
          <w:sz w:val="21"/>
          <w:szCs w:val="21"/>
        </w:rPr>
        <w:t>Art. 17 A decisão sobre a prestação de contas final caberá ao Administrador Público responsável por celebrar a parceria ou ao agente por ele delegado, vedada à subdelegação.</w:t>
      </w:r>
    </w:p>
    <w:p w:rsidR="00932932" w:rsidRPr="002E1FCF" w:rsidRDefault="00D55A09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>
        <w:rPr>
          <w:rFonts w:ascii="Calibri" w:hAnsi="Calibri" w:cs="Arial"/>
          <w:color w:val="000000"/>
          <w:sz w:val="21"/>
          <w:szCs w:val="21"/>
        </w:rPr>
        <w:t xml:space="preserve">Parágrafo único.  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 xml:space="preserve">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 xml:space="preserve">ivil 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 xml:space="preserve">será notificada da decisão de que trata o </w:t>
      </w:r>
      <w:r w:rsidR="00932932" w:rsidRPr="00D55A09">
        <w:rPr>
          <w:rFonts w:ascii="Calibri" w:hAnsi="Calibri" w:cs="Arial"/>
          <w:i/>
          <w:color w:val="000000"/>
          <w:sz w:val="21"/>
          <w:szCs w:val="21"/>
        </w:rPr>
        <w:t>caput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 xml:space="preserve"> e poderá: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  <w:lang w:eastAsia="pt-BR"/>
        </w:rPr>
      </w:pPr>
      <w:r w:rsidRPr="002E1FCF">
        <w:rPr>
          <w:rFonts w:ascii="Calibri" w:hAnsi="Calibri" w:cs="Arial"/>
          <w:sz w:val="21"/>
          <w:szCs w:val="21"/>
          <w:lang w:eastAsia="pt-BR"/>
        </w:rPr>
        <w:t>I - apresentar recurso, no prazo de 30 (trinta) dias, à autoridade que a proferiu, a qual, se não reconsiderar a decisão no prazo de 30 (trinta) dias, encaminhará o recurso ao d</w:t>
      </w:r>
      <w:r w:rsidR="002E6AF9">
        <w:rPr>
          <w:rFonts w:ascii="Calibri" w:hAnsi="Calibri" w:cs="Arial"/>
          <w:sz w:val="21"/>
          <w:szCs w:val="21"/>
          <w:lang w:eastAsia="pt-BR"/>
        </w:rPr>
        <w:t>irigente máximo da entidade da A</w:t>
      </w:r>
      <w:r w:rsidRPr="002E1FCF">
        <w:rPr>
          <w:rFonts w:ascii="Calibri" w:hAnsi="Calibri" w:cs="Arial"/>
          <w:sz w:val="21"/>
          <w:szCs w:val="21"/>
          <w:lang w:eastAsia="pt-BR"/>
        </w:rPr>
        <w:t>dmini</w:t>
      </w:r>
      <w:r w:rsidR="002E6AF9">
        <w:rPr>
          <w:rFonts w:ascii="Calibri" w:hAnsi="Calibri" w:cs="Arial"/>
          <w:sz w:val="21"/>
          <w:szCs w:val="21"/>
          <w:lang w:eastAsia="pt-BR"/>
        </w:rPr>
        <w:t>stração Pública M</w:t>
      </w:r>
      <w:r w:rsidRPr="002E1FCF">
        <w:rPr>
          <w:rFonts w:ascii="Calibri" w:hAnsi="Calibri" w:cs="Arial"/>
          <w:sz w:val="21"/>
          <w:szCs w:val="21"/>
          <w:lang w:eastAsia="pt-BR"/>
        </w:rPr>
        <w:t>unicipal, para decisão final no prazo de 30 (trinta) dias; ou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  <w:lang w:eastAsia="pt-BR"/>
        </w:rPr>
      </w:pPr>
      <w:r w:rsidRPr="002E1FCF">
        <w:rPr>
          <w:rFonts w:ascii="Calibri" w:hAnsi="Calibri" w:cs="Arial"/>
          <w:sz w:val="21"/>
          <w:szCs w:val="21"/>
          <w:lang w:eastAsia="pt-BR"/>
        </w:rPr>
        <w:t>II - sanar a irregularidade ou cumprir a obrigação, no prazo de 30 (trinta) dias, prorrogável, no máximo, por igual período.</w:t>
      </w:r>
    </w:p>
    <w:p w:rsidR="002E1FCF" w:rsidRPr="002E1FCF" w:rsidRDefault="002E1FCF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  <w:lang w:eastAsia="pt-BR"/>
        </w:rPr>
      </w:pP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Art. 18 Exaurida a fase recursal, a </w:t>
      </w:r>
      <w:r w:rsidRPr="002E1FCF">
        <w:rPr>
          <w:rFonts w:ascii="Calibri" w:hAnsi="Calibri" w:cs="Arial"/>
          <w:sz w:val="21"/>
          <w:szCs w:val="21"/>
          <w:lang w:eastAsia="pt-BR"/>
        </w:rPr>
        <w:t xml:space="preserve">Secretaria de Município requisitante, 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deverá encaminhar os dados para a Comissão de Monitoramento e Avaliação, na qual realizará o seguinte procedimento: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I - no caso de aprovação com ressalvas da prestação de contas, registrar na </w:t>
      </w:r>
      <w:r w:rsidRPr="002E1FCF">
        <w:rPr>
          <w:rFonts w:ascii="Calibri" w:hAnsi="Calibri" w:cs="Arial"/>
          <w:sz w:val="21"/>
          <w:szCs w:val="21"/>
          <w:lang w:eastAsia="pt-BR"/>
        </w:rPr>
        <w:t xml:space="preserve">sítio oficial do Município na </w:t>
      </w:r>
      <w:r w:rsidRPr="00D55A09">
        <w:rPr>
          <w:rFonts w:ascii="Calibri" w:hAnsi="Calibri" w:cs="Arial"/>
          <w:i/>
          <w:sz w:val="21"/>
          <w:szCs w:val="21"/>
          <w:lang w:eastAsia="pt-BR"/>
        </w:rPr>
        <w:t>internet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 as causas das ressalvas; e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II - no caso de rejeição da prestação de contas, notificar 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>ivil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 para que, no prazo de 30 (trinta) dias, devolva os recursos financeiros relacionados com a irregularidade ou inexecução do objeto apurada ou com a prestação de contas não apresentada;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§ 1º O registro da aprovação com ressalvas da prestação de contas possui caráter preventivo e será considerado na eventual aplicação das sanções.</w:t>
      </w:r>
    </w:p>
    <w:p w:rsidR="00932932" w:rsidRPr="002E1FCF" w:rsidRDefault="005133DE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>
        <w:rPr>
          <w:rFonts w:ascii="Calibri" w:hAnsi="Calibri" w:cs="Arial"/>
          <w:color w:val="000000"/>
          <w:sz w:val="21"/>
          <w:szCs w:val="21"/>
          <w:lang w:eastAsia="pt-BR"/>
        </w:rPr>
        <w:t>§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2º Na hipótese do inciso II do </w:t>
      </w:r>
      <w:r w:rsidR="00932932" w:rsidRPr="00D55A09">
        <w:rPr>
          <w:rFonts w:ascii="Calibri" w:hAnsi="Calibri" w:cs="Arial"/>
          <w:i/>
          <w:color w:val="000000"/>
          <w:sz w:val="21"/>
          <w:szCs w:val="21"/>
          <w:lang w:eastAsia="pt-BR"/>
        </w:rPr>
        <w:t>caput</w:t>
      </w:r>
      <w:r w:rsidR="00932932" w:rsidRPr="002E1FCF">
        <w:rPr>
          <w:rFonts w:ascii="Calibri" w:hAnsi="Calibri" w:cs="Arial"/>
          <w:color w:val="000000"/>
          <w:sz w:val="21"/>
          <w:szCs w:val="21"/>
          <w:lang w:eastAsia="pt-BR"/>
        </w:rPr>
        <w:t>, o não ressarcimento ao erário ensejará: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I - a instauração de processo administrativo de acordo com a Lei Federal n</w:t>
      </w:r>
      <w:r w:rsidR="00D55A09">
        <w:rPr>
          <w:rFonts w:ascii="Calibri" w:hAnsi="Calibri" w:cs="Arial"/>
          <w:color w:val="000000"/>
          <w:sz w:val="21"/>
          <w:szCs w:val="21"/>
          <w:lang w:eastAsia="pt-BR"/>
        </w:rPr>
        <w:t>º 12.846/2013 regulamentada no M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unicípio pel</w:t>
      </w:r>
      <w:r w:rsidR="00D55A09">
        <w:rPr>
          <w:rFonts w:ascii="Calibri" w:hAnsi="Calibri" w:cs="Arial"/>
          <w:color w:val="000000"/>
          <w:sz w:val="21"/>
          <w:szCs w:val="21"/>
          <w:lang w:eastAsia="pt-BR"/>
        </w:rPr>
        <w:t>o Decreto Executivo nº 144/2015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>; e</w:t>
      </w:r>
    </w:p>
    <w:p w:rsidR="00932932" w:rsidRPr="002E1FCF" w:rsidRDefault="00932932" w:rsidP="00D55A09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  <w:lang w:eastAsia="pt-BR"/>
        </w:rPr>
      </w:pP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II - o registro da rejeição da prestação de contas e de suas causas </w:t>
      </w:r>
      <w:r w:rsidR="00D55A09" w:rsidRPr="002E1FCF">
        <w:rPr>
          <w:rFonts w:ascii="Calibri" w:hAnsi="Calibri" w:cs="Arial"/>
          <w:color w:val="000000"/>
          <w:sz w:val="21"/>
          <w:szCs w:val="21"/>
          <w:lang w:eastAsia="pt-BR"/>
        </w:rPr>
        <w:t>no sítio</w:t>
      </w:r>
      <w:r w:rsidRPr="002E1FCF">
        <w:rPr>
          <w:rFonts w:ascii="Calibri" w:hAnsi="Calibri" w:cs="Arial"/>
          <w:sz w:val="21"/>
          <w:szCs w:val="21"/>
          <w:lang w:eastAsia="pt-BR"/>
        </w:rPr>
        <w:t xml:space="preserve"> oficial do Município na </w:t>
      </w:r>
      <w:r w:rsidRPr="00D55A09">
        <w:rPr>
          <w:rFonts w:ascii="Calibri" w:hAnsi="Calibri" w:cs="Arial"/>
          <w:i/>
          <w:sz w:val="21"/>
          <w:szCs w:val="21"/>
          <w:lang w:eastAsia="pt-BR"/>
        </w:rPr>
        <w:t>internet</w:t>
      </w:r>
      <w:r w:rsidRPr="002E1FCF">
        <w:rPr>
          <w:rFonts w:ascii="Calibri" w:hAnsi="Calibri" w:cs="Arial"/>
          <w:color w:val="000000"/>
          <w:sz w:val="21"/>
          <w:szCs w:val="21"/>
          <w:lang w:eastAsia="pt-BR"/>
        </w:rPr>
        <w:t xml:space="preserve"> e no CAUC municipal, enquanto perdurarem os motivos determinantes da rejeição.</w:t>
      </w:r>
    </w:p>
    <w:p w:rsidR="002E1FCF" w:rsidRPr="002E1FCF" w:rsidRDefault="002E1FCF" w:rsidP="00932932">
      <w:pPr>
        <w:autoSpaceDE w:val="0"/>
        <w:autoSpaceDN w:val="0"/>
        <w:adjustRightInd w:val="0"/>
        <w:ind w:firstLine="1134"/>
        <w:jc w:val="both"/>
        <w:rPr>
          <w:rFonts w:ascii="Calibri" w:hAnsi="Calibri" w:cs="Arial"/>
          <w:color w:val="000000"/>
          <w:sz w:val="21"/>
          <w:szCs w:val="21"/>
        </w:rPr>
      </w:pP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 xml:space="preserve">Art. 19 O prazo de análise da </w:t>
      </w:r>
      <w:r w:rsidR="002E6AF9">
        <w:rPr>
          <w:rFonts w:ascii="Calibri" w:hAnsi="Calibri" w:cs="Arial"/>
          <w:color w:val="000000"/>
          <w:sz w:val="21"/>
          <w:szCs w:val="21"/>
        </w:rPr>
        <w:t>prestação de contas final pela Administração Pública M</w:t>
      </w:r>
      <w:r w:rsidRPr="002E1FCF">
        <w:rPr>
          <w:rFonts w:ascii="Calibri" w:hAnsi="Calibri" w:cs="Arial"/>
          <w:color w:val="000000"/>
          <w:sz w:val="21"/>
          <w:szCs w:val="21"/>
        </w:rPr>
        <w:t>unicipal deverá ser fixado no instrumento da parceria e será de até 150 (cento e cinquenta) dias, contado da data de recebimento do Relatório Final de Execução do Objeto.</w:t>
      </w:r>
    </w:p>
    <w:p w:rsidR="00932932" w:rsidRPr="002E1FCF" w:rsidRDefault="005133DE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>
        <w:rPr>
          <w:rFonts w:ascii="Calibri" w:hAnsi="Calibri" w:cs="Arial"/>
          <w:color w:val="000000"/>
          <w:sz w:val="21"/>
          <w:szCs w:val="21"/>
        </w:rPr>
        <w:t>§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 xml:space="preserve">1º O prazo de que trata o </w:t>
      </w:r>
      <w:r w:rsidR="00932932" w:rsidRPr="00125093">
        <w:rPr>
          <w:rFonts w:ascii="Calibri" w:hAnsi="Calibri" w:cs="Arial"/>
          <w:i/>
          <w:color w:val="000000"/>
          <w:sz w:val="21"/>
          <w:szCs w:val="21"/>
        </w:rPr>
        <w:t>caput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 xml:space="preserve"> poderá ser prorrogado, justificadamente, por igual período, não podendo exceder o limite de </w:t>
      </w:r>
      <w:r w:rsidR="00125093">
        <w:rPr>
          <w:rFonts w:ascii="Calibri" w:hAnsi="Calibri" w:cs="Arial"/>
          <w:color w:val="000000"/>
          <w:sz w:val="21"/>
          <w:szCs w:val="21"/>
        </w:rPr>
        <w:t>300(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>trezentos</w:t>
      </w:r>
      <w:r w:rsidR="00125093">
        <w:rPr>
          <w:rFonts w:ascii="Calibri" w:hAnsi="Calibri" w:cs="Arial"/>
          <w:color w:val="000000"/>
          <w:sz w:val="21"/>
          <w:szCs w:val="21"/>
        </w:rPr>
        <w:t>)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 xml:space="preserve"> dias.</w:t>
      </w:r>
    </w:p>
    <w:p w:rsidR="00932932" w:rsidRPr="002E1FCF" w:rsidRDefault="005133DE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>
        <w:rPr>
          <w:rFonts w:ascii="Calibri" w:hAnsi="Calibri" w:cs="Arial"/>
          <w:color w:val="000000"/>
          <w:sz w:val="21"/>
          <w:szCs w:val="21"/>
        </w:rPr>
        <w:t>§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 xml:space="preserve">2º O transcurso do prazo definido no </w:t>
      </w:r>
      <w:r w:rsidR="00932932" w:rsidRPr="00125093">
        <w:rPr>
          <w:rFonts w:ascii="Calibri" w:hAnsi="Calibri" w:cs="Arial"/>
          <w:i/>
          <w:color w:val="000000"/>
          <w:sz w:val="21"/>
          <w:szCs w:val="21"/>
        </w:rPr>
        <w:t>caput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>, e de sua eventu</w:t>
      </w:r>
      <w:r w:rsidR="00125093">
        <w:rPr>
          <w:rFonts w:ascii="Calibri" w:hAnsi="Calibri" w:cs="Arial"/>
          <w:color w:val="000000"/>
          <w:sz w:val="21"/>
          <w:szCs w:val="21"/>
        </w:rPr>
        <w:t>al prorrogação, nos termos do §</w:t>
      </w:r>
      <w:r w:rsidR="00932932" w:rsidRPr="002E1FCF">
        <w:rPr>
          <w:rFonts w:ascii="Calibri" w:hAnsi="Calibri" w:cs="Arial"/>
          <w:color w:val="000000"/>
          <w:sz w:val="21"/>
          <w:szCs w:val="21"/>
        </w:rPr>
        <w:t>1º, sem que as contas tenham sido apreciadas: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 xml:space="preserve">I - não impede que 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>ivil</w:t>
      </w:r>
      <w:r w:rsidR="000A7917">
        <w:rPr>
          <w:rFonts w:ascii="Calibri" w:hAnsi="Calibri" w:cs="Arial"/>
          <w:sz w:val="21"/>
          <w:szCs w:val="21"/>
        </w:rPr>
        <w:t xml:space="preserve"> </w:t>
      </w:r>
      <w:r w:rsidR="00403C17">
        <w:rPr>
          <w:rFonts w:ascii="Calibri" w:hAnsi="Calibri" w:cs="Arial"/>
          <w:color w:val="000000"/>
          <w:sz w:val="21"/>
          <w:szCs w:val="21"/>
        </w:rPr>
        <w:t>participe de outros Chamamentos P</w:t>
      </w:r>
      <w:r w:rsidRPr="002E1FCF">
        <w:rPr>
          <w:rFonts w:ascii="Calibri" w:hAnsi="Calibri" w:cs="Arial"/>
          <w:color w:val="000000"/>
          <w:sz w:val="21"/>
          <w:szCs w:val="21"/>
        </w:rPr>
        <w:t>úblicos e celebre novas parcerias; e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II - não implica impossibilidade de sua apreciação em data posterior ou vedação a que se adotem medidas saneadoras, punitivas ou destinadas a ressarcir danos que possam ter sido causados aos cofres públicos.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 xml:space="preserve">§ 3º Se o transcurso do prazo definido no </w:t>
      </w:r>
      <w:r w:rsidRPr="00125093">
        <w:rPr>
          <w:rFonts w:ascii="Calibri" w:hAnsi="Calibri" w:cs="Arial"/>
          <w:i/>
          <w:color w:val="000000"/>
          <w:sz w:val="21"/>
          <w:szCs w:val="21"/>
        </w:rPr>
        <w:t>caput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, e de sua eventual prorrogação, nos termos do § 1º, se der por culpa exclusiva da </w:t>
      </w:r>
      <w:r w:rsidR="002E6AF9">
        <w:rPr>
          <w:rFonts w:ascii="Calibri" w:hAnsi="Calibri" w:cs="Arial"/>
          <w:color w:val="000000"/>
          <w:sz w:val="21"/>
          <w:szCs w:val="21"/>
        </w:rPr>
        <w:t>Administração Pública M</w:t>
      </w:r>
      <w:r w:rsidR="002E6AF9" w:rsidRPr="002E1FCF">
        <w:rPr>
          <w:rFonts w:ascii="Calibri" w:hAnsi="Calibri" w:cs="Arial"/>
          <w:color w:val="000000"/>
          <w:sz w:val="21"/>
          <w:szCs w:val="21"/>
        </w:rPr>
        <w:t>unicipal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, sem que se constate dolo da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 xml:space="preserve">ivil 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ou de seus prepostos, não incidirão juros de mora sobre os débitos apurados no período entre o final do prazo e a data em que foi emitida a manifestação conclusiva pela </w:t>
      </w:r>
      <w:r w:rsidR="002E6AF9">
        <w:rPr>
          <w:rFonts w:ascii="Calibri" w:hAnsi="Calibri" w:cs="Arial"/>
          <w:color w:val="000000"/>
          <w:sz w:val="21"/>
          <w:szCs w:val="21"/>
        </w:rPr>
        <w:t>Administração Pública M</w:t>
      </w:r>
      <w:r w:rsidR="002E6AF9" w:rsidRPr="002E1FCF">
        <w:rPr>
          <w:rFonts w:ascii="Calibri" w:hAnsi="Calibri" w:cs="Arial"/>
          <w:color w:val="000000"/>
          <w:sz w:val="21"/>
          <w:szCs w:val="21"/>
        </w:rPr>
        <w:t>unicipal</w:t>
      </w:r>
      <w:r w:rsidRPr="002E1FCF">
        <w:rPr>
          <w:rFonts w:ascii="Calibri" w:hAnsi="Calibri" w:cs="Arial"/>
          <w:color w:val="000000"/>
          <w:sz w:val="21"/>
          <w:szCs w:val="21"/>
        </w:rPr>
        <w:t>, sem prejuízo da atualização monetária, que observará a variação anual dos tributos municipais.</w:t>
      </w:r>
    </w:p>
    <w:p w:rsidR="002E1FCF" w:rsidRPr="002E1FCF" w:rsidRDefault="002E1FCF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 xml:space="preserve">Art. 20. Os débitos a serem restituídos pela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 xml:space="preserve">ivil </w:t>
      </w:r>
      <w:r w:rsidRPr="002E1FCF">
        <w:rPr>
          <w:rFonts w:ascii="Calibri" w:hAnsi="Calibri" w:cs="Arial"/>
          <w:color w:val="000000"/>
          <w:sz w:val="21"/>
          <w:szCs w:val="21"/>
        </w:rPr>
        <w:t>serão apurados mediante atualização monetária, acrescido de juros calculados da seguinte forma: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 xml:space="preserve">I - nos casos em que for constatado dolo da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 xml:space="preserve">ivil 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ou de seus prepostos, os juros serão calculados a partir das datas de liberação dos recursos, sem subtração de eventual período de inércia da </w:t>
      </w:r>
      <w:r w:rsidR="002E6AF9">
        <w:rPr>
          <w:rFonts w:ascii="Calibri" w:hAnsi="Calibri" w:cs="Arial"/>
          <w:color w:val="000000"/>
          <w:sz w:val="21"/>
          <w:szCs w:val="21"/>
        </w:rPr>
        <w:t>Administração Pública M</w:t>
      </w:r>
      <w:r w:rsidR="002E6AF9" w:rsidRPr="002E1FCF">
        <w:rPr>
          <w:rFonts w:ascii="Calibri" w:hAnsi="Calibri" w:cs="Arial"/>
          <w:color w:val="000000"/>
          <w:sz w:val="21"/>
          <w:szCs w:val="21"/>
        </w:rPr>
        <w:t xml:space="preserve">unicipal </w:t>
      </w:r>
      <w:r w:rsidRPr="002E1FCF">
        <w:rPr>
          <w:rFonts w:ascii="Calibri" w:hAnsi="Calibri" w:cs="Arial"/>
          <w:color w:val="000000"/>
          <w:sz w:val="21"/>
          <w:szCs w:val="21"/>
        </w:rPr>
        <w:t>q</w:t>
      </w:r>
      <w:r w:rsidR="00125093">
        <w:rPr>
          <w:rFonts w:ascii="Calibri" w:hAnsi="Calibri" w:cs="Arial"/>
          <w:color w:val="000000"/>
          <w:sz w:val="21"/>
          <w:szCs w:val="21"/>
        </w:rPr>
        <w:t>uanto ao prazo de que trata o §</w:t>
      </w:r>
      <w:r w:rsidRPr="002E1FCF">
        <w:rPr>
          <w:rFonts w:ascii="Calibri" w:hAnsi="Calibri" w:cs="Arial"/>
          <w:color w:val="000000"/>
          <w:sz w:val="21"/>
          <w:szCs w:val="21"/>
        </w:rPr>
        <w:t>3º do art. 19; e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>II - nos demais casos, os juros serão calculados a partir: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 xml:space="preserve">a) do decurso do prazo estabelecido no ato de notificação da </w:t>
      </w:r>
      <w:r w:rsidR="000A7917">
        <w:rPr>
          <w:rFonts w:ascii="Calibri" w:hAnsi="Calibri" w:cs="Arial"/>
          <w:sz w:val="21"/>
          <w:szCs w:val="21"/>
        </w:rPr>
        <w:t>Organização da Sociedade C</w:t>
      </w:r>
      <w:r w:rsidR="000A7917" w:rsidRPr="002E1FCF">
        <w:rPr>
          <w:rFonts w:ascii="Calibri" w:hAnsi="Calibri" w:cs="Arial"/>
          <w:sz w:val="21"/>
          <w:szCs w:val="21"/>
        </w:rPr>
        <w:t xml:space="preserve">ivil </w:t>
      </w:r>
      <w:r w:rsidRPr="002E1FCF">
        <w:rPr>
          <w:rFonts w:ascii="Calibri" w:hAnsi="Calibri" w:cs="Arial"/>
          <w:color w:val="000000"/>
          <w:sz w:val="21"/>
          <w:szCs w:val="21"/>
        </w:rPr>
        <w:t>ou de seus prepostos para restituição dos valores ocorrida no curso da execução da parceria; ou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color w:val="000000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 xml:space="preserve">b) do término da execução da parceria, caso não tenha havido a notificação de que trata a alínea a deste inciso, com subtração de eventual período de inércia da </w:t>
      </w:r>
      <w:r w:rsidR="002E6AF9">
        <w:rPr>
          <w:rFonts w:ascii="Calibri" w:hAnsi="Calibri" w:cs="Arial"/>
          <w:color w:val="000000"/>
          <w:sz w:val="21"/>
          <w:szCs w:val="21"/>
        </w:rPr>
        <w:t>Administração Pública M</w:t>
      </w:r>
      <w:r w:rsidR="002E6AF9" w:rsidRPr="002E1FCF">
        <w:rPr>
          <w:rFonts w:ascii="Calibri" w:hAnsi="Calibri" w:cs="Arial"/>
          <w:color w:val="000000"/>
          <w:sz w:val="21"/>
          <w:szCs w:val="21"/>
        </w:rPr>
        <w:t xml:space="preserve">unicipal </w:t>
      </w:r>
      <w:r w:rsidRPr="002E1FCF">
        <w:rPr>
          <w:rFonts w:ascii="Calibri" w:hAnsi="Calibri" w:cs="Arial"/>
          <w:color w:val="000000"/>
          <w:sz w:val="21"/>
          <w:szCs w:val="21"/>
        </w:rPr>
        <w:t>q</w:t>
      </w:r>
      <w:r w:rsidR="00125093">
        <w:rPr>
          <w:rFonts w:ascii="Calibri" w:hAnsi="Calibri" w:cs="Arial"/>
          <w:color w:val="000000"/>
          <w:sz w:val="21"/>
          <w:szCs w:val="21"/>
        </w:rPr>
        <w:t>uanto ao prazo de que trata o §</w:t>
      </w:r>
      <w:r w:rsidRPr="002E1FCF">
        <w:rPr>
          <w:rFonts w:ascii="Calibri" w:hAnsi="Calibri" w:cs="Arial"/>
          <w:color w:val="000000"/>
          <w:sz w:val="21"/>
          <w:szCs w:val="21"/>
        </w:rPr>
        <w:t>3º do art. 19.</w:t>
      </w:r>
    </w:p>
    <w:p w:rsidR="00932932" w:rsidRPr="002E1FCF" w:rsidRDefault="00932932" w:rsidP="002E1FCF">
      <w:pPr>
        <w:autoSpaceDE w:val="0"/>
        <w:autoSpaceDN w:val="0"/>
        <w:adjustRightInd w:val="0"/>
        <w:ind w:firstLine="1701"/>
        <w:jc w:val="both"/>
        <w:rPr>
          <w:rFonts w:ascii="Calibri" w:hAnsi="Calibri" w:cs="Arial"/>
          <w:sz w:val="21"/>
          <w:szCs w:val="21"/>
        </w:rPr>
      </w:pPr>
      <w:r w:rsidRPr="002E1FCF">
        <w:rPr>
          <w:rFonts w:ascii="Calibri" w:hAnsi="Calibri" w:cs="Arial"/>
          <w:color w:val="000000"/>
          <w:sz w:val="21"/>
          <w:szCs w:val="21"/>
        </w:rPr>
        <w:t xml:space="preserve">Parágrafo único. Os débitos de que trata o </w:t>
      </w:r>
      <w:r w:rsidRPr="00125093">
        <w:rPr>
          <w:rFonts w:ascii="Calibri" w:hAnsi="Calibri" w:cs="Arial"/>
          <w:i/>
          <w:color w:val="000000"/>
          <w:sz w:val="21"/>
          <w:szCs w:val="21"/>
        </w:rPr>
        <w:t>caput</w:t>
      </w:r>
      <w:r w:rsidRPr="002E1FCF">
        <w:rPr>
          <w:rFonts w:ascii="Calibri" w:hAnsi="Calibri" w:cs="Arial"/>
          <w:color w:val="000000"/>
          <w:sz w:val="21"/>
          <w:szCs w:val="21"/>
        </w:rPr>
        <w:t xml:space="preserve"> observarão juros equivalentes aos utilizados no cálculo da dí</w:t>
      </w:r>
      <w:r w:rsidR="00125093">
        <w:rPr>
          <w:rFonts w:ascii="Calibri" w:hAnsi="Calibri" w:cs="Arial"/>
          <w:color w:val="000000"/>
          <w:sz w:val="21"/>
          <w:szCs w:val="21"/>
        </w:rPr>
        <w:t>vida ativa do M</w:t>
      </w:r>
      <w:r w:rsidRPr="002E1FCF">
        <w:rPr>
          <w:rFonts w:ascii="Calibri" w:hAnsi="Calibri" w:cs="Arial"/>
          <w:color w:val="000000"/>
          <w:sz w:val="21"/>
          <w:szCs w:val="21"/>
        </w:rPr>
        <w:t>unicípio, até o último dia do mês anterior ao do pagamento.</w:t>
      </w:r>
    </w:p>
    <w:p w:rsidR="00932932" w:rsidRPr="002E1FCF" w:rsidRDefault="00932932" w:rsidP="00932932">
      <w:pPr>
        <w:autoSpaceDE w:val="0"/>
        <w:autoSpaceDN w:val="0"/>
        <w:adjustRightInd w:val="0"/>
        <w:ind w:firstLine="1134"/>
        <w:jc w:val="both"/>
        <w:rPr>
          <w:rFonts w:ascii="Calibri" w:hAnsi="Calibri" w:cs="Arial"/>
          <w:color w:val="000000"/>
          <w:sz w:val="21"/>
          <w:szCs w:val="21"/>
        </w:rPr>
      </w:pPr>
    </w:p>
    <w:p w:rsidR="00932932" w:rsidRDefault="00932932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953293" w:rsidRDefault="00953293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953293" w:rsidRDefault="00953293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953293" w:rsidRDefault="00953293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953293" w:rsidRDefault="00953293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953293" w:rsidRDefault="00953293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953293" w:rsidRDefault="00953293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953293" w:rsidRDefault="00953293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953293" w:rsidRDefault="00953293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953293" w:rsidRPr="000C1AE3" w:rsidRDefault="00953293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176DF5" w:rsidRDefault="00176DF5" w:rsidP="00176DF5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  <w:r w:rsidRPr="00DD1B52">
        <w:rPr>
          <w:rFonts w:ascii="Calibri" w:hAnsi="Calibri" w:cs="Arial"/>
          <w:b/>
          <w:bCs/>
          <w:sz w:val="24"/>
          <w:szCs w:val="24"/>
        </w:rPr>
        <w:t xml:space="preserve">ANEXO I </w:t>
      </w:r>
    </w:p>
    <w:p w:rsidR="00176DF5" w:rsidRPr="00DD1B52" w:rsidRDefault="00176DF5" w:rsidP="00176DF5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</w:p>
    <w:p w:rsidR="00176DF5" w:rsidRPr="00DD1B52" w:rsidRDefault="00176DF5" w:rsidP="00176DF5">
      <w:pPr>
        <w:pStyle w:val="Cabealho"/>
        <w:jc w:val="center"/>
        <w:rPr>
          <w:rFonts w:ascii="Calibri" w:hAnsi="Calibri" w:cs="Arial"/>
          <w:b/>
          <w:sz w:val="24"/>
          <w:szCs w:val="24"/>
          <w:u w:val="single"/>
        </w:rPr>
      </w:pPr>
      <w:r w:rsidRPr="00DD1B52">
        <w:rPr>
          <w:rFonts w:ascii="Calibri" w:hAnsi="Calibri" w:cs="Arial"/>
          <w:b/>
          <w:sz w:val="24"/>
          <w:szCs w:val="24"/>
          <w:u w:val="single"/>
        </w:rPr>
        <w:fldChar w:fldCharType="begin"/>
      </w:r>
      <w:r w:rsidRPr="00DD1B52">
        <w:rPr>
          <w:rFonts w:ascii="Calibri" w:hAnsi="Calibri" w:cs="Arial"/>
          <w:b/>
          <w:sz w:val="24"/>
          <w:szCs w:val="24"/>
          <w:u w:val="single"/>
        </w:rPr>
        <w:instrText xml:space="preserve"> DOCVARIABLE title \* MERGEFORMAT </w:instrText>
      </w:r>
      <w:r w:rsidRPr="00DD1B52">
        <w:rPr>
          <w:rFonts w:ascii="Calibri" w:hAnsi="Calibri" w:cs="Arial"/>
          <w:b/>
          <w:sz w:val="24"/>
          <w:szCs w:val="24"/>
          <w:u w:val="single"/>
        </w:rPr>
        <w:fldChar w:fldCharType="end"/>
      </w:r>
      <w:r w:rsidRPr="00DD1B52">
        <w:rPr>
          <w:rFonts w:ascii="Calibri" w:hAnsi="Calibri" w:cs="Arial"/>
          <w:b/>
          <w:sz w:val="24"/>
          <w:szCs w:val="24"/>
          <w:u w:val="single"/>
        </w:rPr>
        <w:t>MODELO DE OFÍCIO DE ENCAMINHAMENTO DE PRESTAÇÃO DE CONTAS</w:t>
      </w:r>
    </w:p>
    <w:p w:rsidR="00176DF5" w:rsidRPr="00DD1B52" w:rsidRDefault="00176DF5" w:rsidP="00176DF5">
      <w:pPr>
        <w:rPr>
          <w:rFonts w:ascii="Calibri" w:hAnsi="Calibri" w:cs="Arial"/>
          <w:sz w:val="24"/>
          <w:szCs w:val="24"/>
        </w:rPr>
      </w:pPr>
    </w:p>
    <w:p w:rsidR="00176DF5" w:rsidRPr="00400471" w:rsidRDefault="00176DF5" w:rsidP="00953293">
      <w:pPr>
        <w:rPr>
          <w:rFonts w:ascii="Calibri" w:hAnsi="Calibri" w:cs="Arial"/>
          <w:b/>
          <w:sz w:val="24"/>
          <w:szCs w:val="24"/>
        </w:rPr>
      </w:pPr>
      <w:r w:rsidRPr="00400471">
        <w:rPr>
          <w:rFonts w:ascii="Calibri" w:hAnsi="Calibri" w:cs="Arial"/>
          <w:b/>
          <w:sz w:val="24"/>
          <w:szCs w:val="24"/>
        </w:rPr>
        <w:t>Ofício nº</w:t>
      </w:r>
      <w:r w:rsidR="00400471" w:rsidRPr="00400471">
        <w:rPr>
          <w:rFonts w:ascii="Calibri" w:hAnsi="Calibri" w:cs="Arial"/>
          <w:b/>
          <w:sz w:val="24"/>
          <w:szCs w:val="24"/>
        </w:rPr>
        <w:t xml:space="preserve"> </w:t>
      </w:r>
      <w:r w:rsidRPr="00400471">
        <w:rPr>
          <w:rFonts w:ascii="Calibri" w:hAnsi="Calibri" w:cs="Arial"/>
          <w:b/>
          <w:sz w:val="24"/>
          <w:szCs w:val="24"/>
        </w:rPr>
        <w:t>....../</w:t>
      </w:r>
      <w:r w:rsidR="00400471" w:rsidRPr="00400471">
        <w:rPr>
          <w:rFonts w:ascii="Calibri" w:hAnsi="Calibri" w:cs="Arial"/>
          <w:b/>
          <w:sz w:val="24"/>
          <w:szCs w:val="24"/>
        </w:rPr>
        <w:t>2017</w:t>
      </w:r>
      <w:r w:rsidR="00C028D4">
        <w:rPr>
          <w:rFonts w:ascii="Calibri" w:hAnsi="Calibri" w:cs="Arial"/>
          <w:b/>
          <w:sz w:val="24"/>
          <w:szCs w:val="24"/>
        </w:rPr>
        <w:tab/>
      </w:r>
      <w:r w:rsidR="00C028D4">
        <w:rPr>
          <w:rFonts w:ascii="Calibri" w:hAnsi="Calibri" w:cs="Arial"/>
          <w:b/>
          <w:sz w:val="24"/>
          <w:szCs w:val="24"/>
        </w:rPr>
        <w:tab/>
      </w:r>
      <w:r w:rsidR="00C028D4">
        <w:rPr>
          <w:rFonts w:ascii="Calibri" w:hAnsi="Calibri" w:cs="Arial"/>
          <w:b/>
          <w:sz w:val="24"/>
          <w:szCs w:val="24"/>
        </w:rPr>
        <w:tab/>
      </w:r>
      <w:r w:rsidR="00C028D4">
        <w:rPr>
          <w:rFonts w:ascii="Calibri" w:hAnsi="Calibri" w:cs="Arial"/>
          <w:b/>
          <w:sz w:val="24"/>
          <w:szCs w:val="24"/>
        </w:rPr>
        <w:tab/>
      </w:r>
      <w:r w:rsidR="00C028D4">
        <w:rPr>
          <w:rFonts w:ascii="Calibri" w:hAnsi="Calibri" w:cs="Arial"/>
          <w:b/>
          <w:sz w:val="24"/>
          <w:szCs w:val="24"/>
        </w:rPr>
        <w:tab/>
      </w:r>
      <w:r w:rsidR="00C028D4">
        <w:rPr>
          <w:rFonts w:ascii="Calibri" w:hAnsi="Calibri" w:cs="Arial"/>
          <w:b/>
          <w:sz w:val="24"/>
          <w:szCs w:val="24"/>
        </w:rPr>
        <w:tab/>
        <w:t xml:space="preserve">   </w:t>
      </w:r>
      <w:r w:rsidR="00400471" w:rsidRPr="00400471">
        <w:rPr>
          <w:rFonts w:ascii="Calibri" w:hAnsi="Calibri" w:cs="Arial"/>
          <w:b/>
          <w:sz w:val="24"/>
          <w:szCs w:val="24"/>
        </w:rPr>
        <w:t>Tape</w:t>
      </w:r>
      <w:r w:rsidR="00C028D4">
        <w:rPr>
          <w:rFonts w:ascii="Calibri" w:hAnsi="Calibri" w:cs="Arial"/>
          <w:b/>
          <w:sz w:val="24"/>
          <w:szCs w:val="24"/>
        </w:rPr>
        <w:t>j</w:t>
      </w:r>
      <w:r w:rsidR="00400471" w:rsidRPr="00400471">
        <w:rPr>
          <w:rFonts w:ascii="Calibri" w:hAnsi="Calibri" w:cs="Arial"/>
          <w:b/>
          <w:sz w:val="24"/>
          <w:szCs w:val="24"/>
        </w:rPr>
        <w:t>ara</w:t>
      </w:r>
      <w:r w:rsidR="00C028D4">
        <w:rPr>
          <w:rFonts w:ascii="Calibri" w:hAnsi="Calibri" w:cs="Arial"/>
          <w:b/>
          <w:sz w:val="24"/>
          <w:szCs w:val="24"/>
        </w:rPr>
        <w:t>-</w:t>
      </w:r>
      <w:r w:rsidR="00400471" w:rsidRPr="00400471">
        <w:rPr>
          <w:rFonts w:ascii="Calibri" w:hAnsi="Calibri" w:cs="Arial"/>
          <w:b/>
          <w:sz w:val="24"/>
          <w:szCs w:val="24"/>
        </w:rPr>
        <w:t>R</w:t>
      </w:r>
      <w:r w:rsidR="00C028D4">
        <w:rPr>
          <w:rFonts w:ascii="Calibri" w:hAnsi="Calibri" w:cs="Arial"/>
          <w:b/>
          <w:sz w:val="24"/>
          <w:szCs w:val="24"/>
        </w:rPr>
        <w:t>S</w:t>
      </w:r>
      <w:r w:rsidR="00400471" w:rsidRPr="00400471">
        <w:rPr>
          <w:rFonts w:ascii="Calibri" w:hAnsi="Calibri" w:cs="Arial"/>
          <w:b/>
          <w:sz w:val="24"/>
          <w:szCs w:val="24"/>
        </w:rPr>
        <w:t xml:space="preserve">, ..... de </w:t>
      </w:r>
      <w:r w:rsidR="00C028D4">
        <w:rPr>
          <w:rFonts w:ascii="Calibri" w:hAnsi="Calibri" w:cs="Arial"/>
          <w:b/>
          <w:sz w:val="24"/>
          <w:szCs w:val="24"/>
        </w:rPr>
        <w:t>.....</w:t>
      </w:r>
      <w:r w:rsidR="00400471" w:rsidRPr="00400471">
        <w:rPr>
          <w:rFonts w:ascii="Calibri" w:hAnsi="Calibri" w:cs="Arial"/>
          <w:b/>
          <w:sz w:val="24"/>
          <w:szCs w:val="24"/>
        </w:rPr>
        <w:t xml:space="preserve"> de 2017.</w:t>
      </w:r>
      <w:r w:rsidRPr="00400471">
        <w:rPr>
          <w:rFonts w:ascii="Calibri" w:hAnsi="Calibri" w:cs="Arial"/>
          <w:b/>
          <w:sz w:val="24"/>
          <w:szCs w:val="24"/>
        </w:rPr>
        <w:t xml:space="preserve">                                                                </w:t>
      </w:r>
    </w:p>
    <w:p w:rsidR="00176DF5" w:rsidRPr="00400471" w:rsidRDefault="00176DF5" w:rsidP="00176DF5">
      <w:pPr>
        <w:rPr>
          <w:rFonts w:ascii="Calibri" w:hAnsi="Calibri" w:cs="Arial"/>
          <w:b/>
          <w:sz w:val="24"/>
          <w:szCs w:val="24"/>
        </w:rPr>
      </w:pPr>
    </w:p>
    <w:p w:rsidR="00176DF5" w:rsidRPr="00400471" w:rsidRDefault="00176DF5" w:rsidP="00176DF5">
      <w:pPr>
        <w:spacing w:line="360" w:lineRule="auto"/>
        <w:rPr>
          <w:rFonts w:ascii="Calibri" w:hAnsi="Calibri" w:cs="Arial"/>
          <w:b/>
          <w:sz w:val="24"/>
          <w:szCs w:val="24"/>
        </w:rPr>
      </w:pPr>
      <w:r w:rsidRPr="00400471">
        <w:rPr>
          <w:rFonts w:ascii="Calibri" w:hAnsi="Calibri" w:cs="Arial"/>
          <w:b/>
          <w:sz w:val="24"/>
          <w:szCs w:val="24"/>
        </w:rPr>
        <w:t>Excelentíssimo Senhor</w:t>
      </w:r>
    </w:p>
    <w:p w:rsidR="00176DF5" w:rsidRPr="00400471" w:rsidRDefault="00400471" w:rsidP="00176DF5">
      <w:pPr>
        <w:spacing w:line="360" w:lineRule="auto"/>
        <w:rPr>
          <w:rFonts w:ascii="Calibri" w:hAnsi="Calibri" w:cs="Arial"/>
          <w:b/>
          <w:sz w:val="24"/>
          <w:szCs w:val="24"/>
        </w:rPr>
      </w:pPr>
      <w:r>
        <w:rPr>
          <w:rFonts w:ascii="Calibri" w:hAnsi="Calibri" w:cs="Arial"/>
          <w:b/>
          <w:sz w:val="24"/>
          <w:szCs w:val="24"/>
        </w:rPr>
        <w:t>....................................</w:t>
      </w:r>
    </w:p>
    <w:p w:rsidR="00176DF5" w:rsidRPr="00400471" w:rsidRDefault="00176DF5" w:rsidP="00176DF5">
      <w:pPr>
        <w:spacing w:line="360" w:lineRule="auto"/>
        <w:rPr>
          <w:rFonts w:ascii="Calibri" w:hAnsi="Calibri" w:cs="Arial"/>
          <w:b/>
          <w:sz w:val="24"/>
          <w:szCs w:val="24"/>
        </w:rPr>
      </w:pPr>
      <w:r w:rsidRPr="00400471">
        <w:rPr>
          <w:rFonts w:ascii="Calibri" w:hAnsi="Calibri" w:cs="Arial"/>
          <w:b/>
          <w:sz w:val="24"/>
          <w:szCs w:val="24"/>
        </w:rPr>
        <w:t>Gestor do Termo de Parceria/Fomento nº....</w:t>
      </w:r>
    </w:p>
    <w:p w:rsidR="00C028D4" w:rsidRDefault="00C028D4" w:rsidP="00C028D4">
      <w:pPr>
        <w:spacing w:line="276" w:lineRule="auto"/>
        <w:rPr>
          <w:rFonts w:ascii="Calibri" w:hAnsi="Calibri" w:cs="Arial"/>
          <w:b/>
          <w:sz w:val="24"/>
          <w:szCs w:val="24"/>
        </w:rPr>
      </w:pPr>
    </w:p>
    <w:p w:rsidR="00176DF5" w:rsidRPr="00400471" w:rsidRDefault="00176DF5" w:rsidP="00400471">
      <w:pPr>
        <w:spacing w:line="360" w:lineRule="auto"/>
        <w:rPr>
          <w:rFonts w:ascii="Calibri" w:hAnsi="Calibri" w:cs="Arial"/>
          <w:b/>
          <w:sz w:val="24"/>
          <w:szCs w:val="24"/>
        </w:rPr>
      </w:pPr>
      <w:r w:rsidRPr="00400471">
        <w:rPr>
          <w:rFonts w:ascii="Calibri" w:hAnsi="Calibri" w:cs="Arial"/>
          <w:b/>
          <w:sz w:val="24"/>
          <w:szCs w:val="24"/>
        </w:rPr>
        <w:t>Senhor Gestor,</w:t>
      </w:r>
    </w:p>
    <w:p w:rsidR="00176DF5" w:rsidRDefault="00176DF5" w:rsidP="00C028D4">
      <w:pPr>
        <w:spacing w:line="360" w:lineRule="auto"/>
        <w:ind w:right="-1" w:firstLine="1134"/>
        <w:jc w:val="both"/>
        <w:rPr>
          <w:rFonts w:ascii="Calibri" w:hAnsi="Calibri" w:cs="Arial"/>
          <w:sz w:val="24"/>
          <w:szCs w:val="24"/>
        </w:rPr>
      </w:pPr>
      <w:r w:rsidRPr="002E1FCF">
        <w:rPr>
          <w:rFonts w:ascii="Calibri" w:hAnsi="Calibri" w:cs="Arial"/>
          <w:sz w:val="24"/>
          <w:szCs w:val="24"/>
        </w:rPr>
        <w:t>Encaminho a Vossa Excelência, para apreciação, a Prestação de Contas</w:t>
      </w:r>
      <w:r w:rsidR="00400471">
        <w:rPr>
          <w:rFonts w:ascii="Calibri" w:hAnsi="Calibri" w:cs="Arial"/>
          <w:sz w:val="24"/>
          <w:szCs w:val="24"/>
        </w:rPr>
        <w:t xml:space="preserve"> relativa a Primeira</w:t>
      </w:r>
      <w:r w:rsidRPr="002E1FCF">
        <w:rPr>
          <w:rFonts w:ascii="Calibri" w:hAnsi="Calibri" w:cs="Arial"/>
          <w:sz w:val="24"/>
          <w:szCs w:val="24"/>
        </w:rPr>
        <w:t xml:space="preserve"> </w:t>
      </w:r>
      <w:r w:rsidR="00400471">
        <w:rPr>
          <w:rFonts w:ascii="Calibri" w:hAnsi="Calibri" w:cs="Arial"/>
          <w:sz w:val="24"/>
          <w:szCs w:val="24"/>
        </w:rPr>
        <w:t>P</w:t>
      </w:r>
      <w:r w:rsidRPr="002E1FCF">
        <w:rPr>
          <w:rFonts w:ascii="Calibri" w:hAnsi="Calibri" w:cs="Arial"/>
          <w:sz w:val="24"/>
          <w:szCs w:val="24"/>
        </w:rPr>
        <w:t>arcela</w:t>
      </w:r>
      <w:r w:rsidR="00400471">
        <w:rPr>
          <w:rFonts w:ascii="Calibri" w:hAnsi="Calibri" w:cs="Arial"/>
          <w:sz w:val="24"/>
          <w:szCs w:val="24"/>
        </w:rPr>
        <w:t xml:space="preserve"> </w:t>
      </w:r>
      <w:r w:rsidRPr="002E1FCF">
        <w:rPr>
          <w:rFonts w:ascii="Calibri" w:hAnsi="Calibri" w:cs="Arial"/>
          <w:sz w:val="24"/>
          <w:szCs w:val="24"/>
        </w:rPr>
        <w:t>(</w:t>
      </w:r>
      <w:r w:rsidR="00400471">
        <w:rPr>
          <w:rFonts w:ascii="Calibri" w:hAnsi="Calibri" w:cs="Arial"/>
          <w:sz w:val="24"/>
          <w:szCs w:val="24"/>
        </w:rPr>
        <w:t>1º</w:t>
      </w:r>
      <w:r w:rsidRPr="00B32583">
        <w:rPr>
          <w:rFonts w:ascii="Calibri" w:hAnsi="Calibri" w:cs="Arial"/>
          <w:sz w:val="24"/>
          <w:szCs w:val="24"/>
        </w:rPr>
        <w:t xml:space="preserve">), dos recursos repassados pelo Município de </w:t>
      </w:r>
      <w:r w:rsidR="00400471">
        <w:rPr>
          <w:rFonts w:ascii="Calibri" w:hAnsi="Calibri" w:cs="Arial"/>
          <w:sz w:val="24"/>
          <w:szCs w:val="24"/>
        </w:rPr>
        <w:t>Tapejara RS</w:t>
      </w:r>
      <w:r w:rsidRPr="00B32583">
        <w:rPr>
          <w:rFonts w:ascii="Calibri" w:hAnsi="Calibri" w:cs="Arial"/>
          <w:sz w:val="24"/>
          <w:szCs w:val="24"/>
        </w:rPr>
        <w:t>, por meio do Termo de Parceria/Fomento nº..../</w:t>
      </w:r>
      <w:r w:rsidR="00400471">
        <w:rPr>
          <w:rFonts w:ascii="Calibri" w:hAnsi="Calibri" w:cs="Arial"/>
          <w:sz w:val="24"/>
          <w:szCs w:val="24"/>
        </w:rPr>
        <w:t>2017</w:t>
      </w:r>
      <w:r w:rsidRPr="00B32583">
        <w:rPr>
          <w:rFonts w:ascii="Calibri" w:hAnsi="Calibri" w:cs="Arial"/>
          <w:sz w:val="24"/>
          <w:szCs w:val="24"/>
        </w:rPr>
        <w:t>, nos termos d</w:t>
      </w:r>
      <w:r w:rsidR="00400471">
        <w:rPr>
          <w:rFonts w:ascii="Calibri" w:hAnsi="Calibri" w:cs="Arial"/>
          <w:sz w:val="24"/>
          <w:szCs w:val="24"/>
        </w:rPr>
        <w:t xml:space="preserve">a Lei Municipal </w:t>
      </w:r>
      <w:r w:rsidRPr="00B32583">
        <w:rPr>
          <w:rFonts w:ascii="Calibri" w:hAnsi="Calibri" w:cs="Arial"/>
          <w:sz w:val="24"/>
          <w:szCs w:val="24"/>
        </w:rPr>
        <w:t xml:space="preserve">nº </w:t>
      </w:r>
      <w:r w:rsidR="00400471">
        <w:rPr>
          <w:rFonts w:ascii="Calibri" w:hAnsi="Calibri" w:cs="Arial"/>
          <w:sz w:val="24"/>
          <w:szCs w:val="24"/>
        </w:rPr>
        <w:t>.....</w:t>
      </w:r>
      <w:r w:rsidRPr="00B32583">
        <w:rPr>
          <w:rFonts w:ascii="Calibri" w:hAnsi="Calibri" w:cs="Arial"/>
          <w:color w:val="000000"/>
          <w:sz w:val="24"/>
          <w:szCs w:val="24"/>
          <w:shd w:val="clear" w:color="auto" w:fill="FFFFFF"/>
        </w:rPr>
        <w:t xml:space="preserve">, de </w:t>
      </w:r>
      <w:r w:rsidR="00400471">
        <w:rPr>
          <w:rFonts w:ascii="Calibri" w:hAnsi="Calibri" w:cs="Arial"/>
          <w:color w:val="000000"/>
          <w:sz w:val="24"/>
          <w:szCs w:val="24"/>
          <w:shd w:val="clear" w:color="auto" w:fill="FFFFFF"/>
        </w:rPr>
        <w:t>.....</w:t>
      </w:r>
      <w:r w:rsidRPr="00B32583">
        <w:rPr>
          <w:rFonts w:ascii="Calibri" w:hAnsi="Calibri" w:cs="Arial"/>
          <w:color w:val="000000"/>
          <w:sz w:val="24"/>
          <w:szCs w:val="24"/>
          <w:shd w:val="clear" w:color="auto" w:fill="FFFFFF"/>
        </w:rPr>
        <w:t xml:space="preserve"> de </w:t>
      </w:r>
      <w:r w:rsidR="00400471">
        <w:rPr>
          <w:rFonts w:ascii="Calibri" w:hAnsi="Calibri" w:cs="Arial"/>
          <w:color w:val="000000"/>
          <w:sz w:val="24"/>
          <w:szCs w:val="24"/>
          <w:shd w:val="clear" w:color="auto" w:fill="FFFFFF"/>
        </w:rPr>
        <w:t>..........</w:t>
      </w:r>
      <w:r w:rsidRPr="00B32583">
        <w:rPr>
          <w:rFonts w:ascii="Calibri" w:hAnsi="Calibri" w:cs="Arial"/>
          <w:color w:val="000000"/>
          <w:sz w:val="24"/>
          <w:szCs w:val="24"/>
          <w:shd w:val="clear" w:color="auto" w:fill="FFFFFF"/>
        </w:rPr>
        <w:t xml:space="preserve"> de 2017, </w:t>
      </w:r>
      <w:r w:rsidRPr="00B32583">
        <w:rPr>
          <w:rFonts w:ascii="Calibri" w:hAnsi="Calibri" w:cs="Arial"/>
          <w:sz w:val="24"/>
          <w:szCs w:val="24"/>
        </w:rPr>
        <w:t xml:space="preserve">composta dos seguintes documentos: </w:t>
      </w:r>
    </w:p>
    <w:p w:rsidR="00C02CDB" w:rsidRDefault="00C02CDB" w:rsidP="00176DF5">
      <w:pPr>
        <w:spacing w:line="360" w:lineRule="auto"/>
        <w:ind w:right="-1" w:firstLine="1418"/>
        <w:jc w:val="both"/>
        <w:rPr>
          <w:rFonts w:ascii="Calibri" w:hAnsi="Calibri" w:cs="Arial"/>
          <w:b/>
          <w:sz w:val="24"/>
          <w:szCs w:val="24"/>
          <w:u w:val="single"/>
        </w:rPr>
      </w:pPr>
    </w:p>
    <w:p w:rsidR="00C02CDB" w:rsidRPr="00C02CDB" w:rsidRDefault="00C02CDB" w:rsidP="00C028D4">
      <w:pPr>
        <w:spacing w:line="360" w:lineRule="auto"/>
        <w:ind w:right="-1"/>
        <w:jc w:val="both"/>
        <w:rPr>
          <w:rFonts w:ascii="Calibri" w:hAnsi="Calibri" w:cs="Arial"/>
          <w:b/>
          <w:sz w:val="24"/>
          <w:szCs w:val="24"/>
          <w:u w:val="single"/>
        </w:rPr>
      </w:pPr>
      <w:r w:rsidRPr="00C02CDB">
        <w:rPr>
          <w:rFonts w:ascii="Calibri" w:hAnsi="Calibri" w:cs="Arial"/>
          <w:b/>
          <w:sz w:val="24"/>
          <w:szCs w:val="24"/>
          <w:u w:val="single"/>
        </w:rPr>
        <w:t>ANEXOS:</w:t>
      </w:r>
    </w:p>
    <w:p w:rsidR="00B91C46" w:rsidRDefault="00B91C46" w:rsidP="00C028D4">
      <w:pPr>
        <w:spacing w:line="360" w:lineRule="auto"/>
        <w:ind w:right="-1"/>
        <w:jc w:val="both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ANEXO I – Ofício;</w:t>
      </w:r>
    </w:p>
    <w:p w:rsidR="00B91C46" w:rsidRDefault="00B91C46" w:rsidP="00C028D4">
      <w:pPr>
        <w:spacing w:line="360" w:lineRule="auto"/>
        <w:ind w:right="-1"/>
        <w:jc w:val="both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ANEXO II – Relatório de Cumprimento do Objeto;</w:t>
      </w:r>
    </w:p>
    <w:p w:rsidR="00B91C46" w:rsidRDefault="00B91C46" w:rsidP="00C028D4">
      <w:pPr>
        <w:spacing w:line="360" w:lineRule="auto"/>
        <w:ind w:right="-1"/>
        <w:jc w:val="both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ANEXO III – Relatório de Execução Físico - Financeira;</w:t>
      </w:r>
    </w:p>
    <w:p w:rsidR="00B91C46" w:rsidRDefault="00B91C46" w:rsidP="00C028D4">
      <w:pPr>
        <w:spacing w:line="360" w:lineRule="auto"/>
        <w:ind w:right="-1"/>
        <w:jc w:val="both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ANEXO IV – Demonstrativo da Execução da Receita e da Despes</w:t>
      </w:r>
      <w:r w:rsidR="00C02CDB">
        <w:rPr>
          <w:rFonts w:ascii="Calibri" w:hAnsi="Calibri" w:cs="Arial"/>
          <w:sz w:val="24"/>
          <w:szCs w:val="24"/>
        </w:rPr>
        <w:t>a</w:t>
      </w:r>
      <w:r>
        <w:rPr>
          <w:rFonts w:ascii="Calibri" w:hAnsi="Calibri" w:cs="Arial"/>
          <w:sz w:val="24"/>
          <w:szCs w:val="24"/>
        </w:rPr>
        <w:t>;</w:t>
      </w:r>
    </w:p>
    <w:p w:rsidR="00C02CDB" w:rsidRDefault="00C02CDB" w:rsidP="00C028D4">
      <w:pPr>
        <w:spacing w:line="360" w:lineRule="auto"/>
        <w:ind w:right="-1"/>
        <w:jc w:val="both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ANEXO V – Relação de Pagamentos Efetuados;</w:t>
      </w:r>
    </w:p>
    <w:p w:rsidR="00C02CDB" w:rsidRDefault="00C02CDB" w:rsidP="00C028D4">
      <w:pPr>
        <w:spacing w:line="360" w:lineRule="auto"/>
        <w:ind w:right="-1"/>
        <w:jc w:val="both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ANEXO VI – Relação de Bens Adquiridos, Produzidos ou Transformados;</w:t>
      </w:r>
    </w:p>
    <w:p w:rsidR="00C02CDB" w:rsidRDefault="00C02CDB" w:rsidP="00C028D4">
      <w:pPr>
        <w:spacing w:line="360" w:lineRule="auto"/>
        <w:ind w:right="-1"/>
        <w:jc w:val="both"/>
        <w:rPr>
          <w:rFonts w:ascii="Calibri" w:hAnsi="Calibri"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ANEXO VII – Conciliação Bancária;</w:t>
      </w:r>
    </w:p>
    <w:p w:rsidR="00C02CDB" w:rsidRDefault="00C02CDB" w:rsidP="00C028D4">
      <w:pPr>
        <w:spacing w:line="360" w:lineRule="auto"/>
        <w:ind w:right="-1"/>
        <w:jc w:val="both"/>
        <w:rPr>
          <w:rFonts w:ascii="Calibri" w:hAnsi="Calibri" w:cs="Arial"/>
          <w:b/>
          <w:sz w:val="24"/>
          <w:szCs w:val="24"/>
          <w:u w:val="single"/>
        </w:rPr>
      </w:pPr>
      <w:r w:rsidRPr="00C02CDB">
        <w:rPr>
          <w:rFonts w:ascii="Calibri" w:hAnsi="Calibri" w:cs="Arial"/>
          <w:b/>
          <w:sz w:val="24"/>
          <w:szCs w:val="24"/>
          <w:u w:val="single"/>
        </w:rPr>
        <w:t>D</w:t>
      </w:r>
      <w:r w:rsidR="001358B8">
        <w:rPr>
          <w:rFonts w:ascii="Calibri" w:hAnsi="Calibri" w:cs="Arial"/>
          <w:b/>
          <w:sz w:val="24"/>
          <w:szCs w:val="24"/>
          <w:u w:val="single"/>
        </w:rPr>
        <w:t>ECLARAÇÕES</w:t>
      </w:r>
      <w:r w:rsidRPr="00C02CDB">
        <w:rPr>
          <w:rFonts w:ascii="Calibri" w:hAnsi="Calibri" w:cs="Arial"/>
          <w:b/>
          <w:sz w:val="24"/>
          <w:szCs w:val="24"/>
          <w:u w:val="single"/>
        </w:rPr>
        <w:t>:</w:t>
      </w:r>
    </w:p>
    <w:p w:rsidR="007A0859" w:rsidRPr="00D15696" w:rsidRDefault="00314033" w:rsidP="00C028D4">
      <w:pPr>
        <w:spacing w:before="4" w:line="244" w:lineRule="auto"/>
        <w:ind w:right="68"/>
        <w:jc w:val="both"/>
        <w:rPr>
          <w:rFonts w:ascii="Calibri" w:hAnsi="Calibri" w:cs="Calibri"/>
          <w:sz w:val="24"/>
          <w:szCs w:val="24"/>
        </w:rPr>
      </w:pPr>
      <w:r w:rsidRPr="00D15696">
        <w:rPr>
          <w:rFonts w:ascii="Calibri" w:hAnsi="Calibri" w:cs="Calibri"/>
          <w:sz w:val="24"/>
          <w:szCs w:val="24"/>
        </w:rPr>
        <w:t>a)</w:t>
      </w:r>
      <w:r w:rsidR="00C028D4">
        <w:rPr>
          <w:rFonts w:ascii="Calibri" w:hAnsi="Calibri" w:cs="Calibri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m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p</w:t>
      </w:r>
      <w:r w:rsidR="007A0859" w:rsidRPr="00D15696">
        <w:rPr>
          <w:rFonts w:ascii="Calibri" w:hAnsi="Calibri" w:cs="Calibri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v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 xml:space="preserve">e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q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u</w:t>
      </w:r>
      <w:r w:rsidR="007A0859" w:rsidRPr="00D15696">
        <w:rPr>
          <w:rFonts w:ascii="Calibri" w:hAnsi="Calibri" w:cs="Calibri"/>
          <w:sz w:val="24"/>
          <w:szCs w:val="24"/>
        </w:rPr>
        <w:t xml:space="preserve">e </w:t>
      </w:r>
      <w:r w:rsidR="00C028D4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8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ti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d</w:t>
      </w:r>
      <w:r w:rsidR="00C028D4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19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m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u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i</w:t>
      </w:r>
      <w:r w:rsidR="007A0859" w:rsidRPr="00D15696">
        <w:rPr>
          <w:rFonts w:ascii="Calibri" w:hAnsi="Calibri" w:cs="Calibri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C028D4">
        <w:rPr>
          <w:rFonts w:ascii="Calibri" w:hAnsi="Calibri" w:cs="Calibri"/>
          <w:sz w:val="24"/>
          <w:szCs w:val="24"/>
        </w:rPr>
        <w:t>u</w:t>
      </w:r>
      <w:r w:rsidR="007A0859" w:rsidRPr="00D15696">
        <w:rPr>
          <w:rFonts w:ascii="Calibri" w:hAnsi="Calibri" w:cs="Calibri"/>
          <w:spacing w:val="22"/>
          <w:sz w:val="24"/>
          <w:szCs w:val="24"/>
        </w:rPr>
        <w:t xml:space="preserve"> </w:t>
      </w:r>
      <w:r w:rsidR="00C028D4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8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Câma</w:t>
      </w:r>
      <w:r w:rsidR="007A0859" w:rsidRPr="00D15696">
        <w:rPr>
          <w:rFonts w:ascii="Calibri" w:hAnsi="Calibri" w:cs="Calibri"/>
          <w:spacing w:val="3"/>
          <w:sz w:val="24"/>
          <w:szCs w:val="24"/>
        </w:rPr>
        <w:t>r</w:t>
      </w:r>
      <w:r w:rsidR="00C028D4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17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M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un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p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a</w:t>
      </w:r>
      <w:r w:rsidR="00C028D4">
        <w:rPr>
          <w:rFonts w:ascii="Calibri" w:hAnsi="Calibri" w:cs="Calibri"/>
          <w:sz w:val="24"/>
          <w:szCs w:val="24"/>
        </w:rPr>
        <w:t>l</w:t>
      </w:r>
      <w:r w:rsidR="007A0859" w:rsidRPr="00D15696">
        <w:rPr>
          <w:rFonts w:ascii="Calibri" w:hAnsi="Calibri" w:cs="Calibri"/>
          <w:spacing w:val="21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s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ob</w:t>
      </w:r>
      <w:r w:rsidR="00C028D4">
        <w:rPr>
          <w:rFonts w:ascii="Calibri" w:hAnsi="Calibri" w:cs="Calibri"/>
          <w:sz w:val="24"/>
          <w:szCs w:val="24"/>
        </w:rPr>
        <w:t>re</w:t>
      </w:r>
      <w:r w:rsidR="007A0859" w:rsidRPr="00D15696">
        <w:rPr>
          <w:rFonts w:ascii="Calibri" w:hAnsi="Calibri" w:cs="Calibri"/>
          <w:spacing w:val="14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a a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s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s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n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u</w:t>
      </w:r>
      <w:r w:rsidR="00C028D4">
        <w:rPr>
          <w:rFonts w:ascii="Calibri" w:hAnsi="Calibri" w:cs="Calibri"/>
          <w:sz w:val="24"/>
          <w:szCs w:val="24"/>
        </w:rPr>
        <w:t>ra</w:t>
      </w:r>
      <w:r w:rsidR="007A0859" w:rsidRPr="00D15696">
        <w:rPr>
          <w:rFonts w:ascii="Calibri" w:hAnsi="Calibri" w:cs="Calibri"/>
          <w:spacing w:val="20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 xml:space="preserve">o 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 xml:space="preserve">ermo </w:t>
      </w:r>
      <w:r w:rsidR="007A0859" w:rsidRPr="00D15696">
        <w:rPr>
          <w:rFonts w:ascii="Calibri" w:hAnsi="Calibri" w:cs="Calibri"/>
          <w:spacing w:val="-1"/>
          <w:w w:val="101"/>
          <w:sz w:val="24"/>
          <w:szCs w:val="24"/>
        </w:rPr>
        <w:t>d</w:t>
      </w:r>
      <w:r w:rsidR="007A0859" w:rsidRPr="00D15696">
        <w:rPr>
          <w:rFonts w:ascii="Calibri" w:hAnsi="Calibri" w:cs="Calibri"/>
          <w:w w:val="102"/>
          <w:sz w:val="24"/>
          <w:szCs w:val="24"/>
        </w:rPr>
        <w:t xml:space="preserve">e </w:t>
      </w:r>
      <w:r w:rsidR="007A0859" w:rsidRPr="00D15696">
        <w:rPr>
          <w:rFonts w:ascii="Calibri" w:hAnsi="Calibri" w:cs="Calibri"/>
          <w:spacing w:val="2"/>
          <w:w w:val="101"/>
          <w:sz w:val="24"/>
          <w:szCs w:val="24"/>
        </w:rPr>
        <w:t>p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a</w:t>
      </w:r>
      <w:r w:rsidR="007A0859" w:rsidRPr="00D15696">
        <w:rPr>
          <w:rFonts w:ascii="Calibri" w:hAnsi="Calibri" w:cs="Calibri"/>
          <w:w w:val="101"/>
          <w:sz w:val="24"/>
          <w:szCs w:val="24"/>
        </w:rPr>
        <w:t>r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ce</w:t>
      </w:r>
      <w:r w:rsidR="007A0859" w:rsidRPr="00D15696">
        <w:rPr>
          <w:rFonts w:ascii="Calibri" w:hAnsi="Calibri" w:cs="Calibri"/>
          <w:w w:val="101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1"/>
          <w:w w:val="102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-2"/>
          <w:w w:val="102"/>
          <w:sz w:val="24"/>
          <w:szCs w:val="24"/>
        </w:rPr>
        <w:t>a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;</w:t>
      </w:r>
    </w:p>
    <w:p w:rsidR="00314033" w:rsidRPr="00D15696" w:rsidRDefault="00314033" w:rsidP="00C028D4">
      <w:pPr>
        <w:spacing w:before="2" w:line="244" w:lineRule="auto"/>
        <w:ind w:right="1572"/>
        <w:jc w:val="both"/>
        <w:rPr>
          <w:rFonts w:ascii="Calibri" w:hAnsi="Calibri" w:cs="Calibri"/>
          <w:spacing w:val="-1"/>
          <w:w w:val="101"/>
          <w:sz w:val="24"/>
          <w:szCs w:val="24"/>
        </w:rPr>
      </w:pPr>
      <w:r w:rsidRPr="00D15696">
        <w:rPr>
          <w:rFonts w:ascii="Calibri" w:hAnsi="Calibri" w:cs="Calibri"/>
          <w:sz w:val="24"/>
          <w:szCs w:val="24"/>
        </w:rPr>
        <w:t>b)</w:t>
      </w:r>
      <w:r w:rsidR="00C028D4">
        <w:rPr>
          <w:rFonts w:ascii="Calibri" w:hAnsi="Calibri" w:cs="Calibri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m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p</w:t>
      </w:r>
      <w:r w:rsidR="007A0859" w:rsidRPr="00D15696">
        <w:rPr>
          <w:rFonts w:ascii="Calibri" w:hAnsi="Calibri" w:cs="Calibri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v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16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q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u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7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a e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ti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11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-3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eu</w:t>
      </w:r>
      <w:r w:rsidR="007A0859" w:rsidRPr="00D15696">
        <w:rPr>
          <w:rFonts w:ascii="Calibri" w:hAnsi="Calibri" w:cs="Calibri"/>
          <w:spacing w:val="13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3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L</w:t>
      </w:r>
      <w:r w:rsidR="007A0859" w:rsidRPr="00D15696">
        <w:rPr>
          <w:rFonts w:ascii="Calibri" w:hAnsi="Calibri" w:cs="Calibri"/>
          <w:sz w:val="24"/>
          <w:szCs w:val="24"/>
        </w:rPr>
        <w:t>ei</w:t>
      </w:r>
      <w:r w:rsidR="007A0859" w:rsidRPr="00D15696">
        <w:rPr>
          <w:rFonts w:ascii="Calibri" w:hAnsi="Calibri" w:cs="Calibri"/>
          <w:spacing w:val="9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F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3"/>
          <w:sz w:val="24"/>
          <w:szCs w:val="24"/>
        </w:rPr>
        <w:t>r</w:t>
      </w:r>
      <w:r w:rsidR="007A0859" w:rsidRPr="00D15696">
        <w:rPr>
          <w:rFonts w:ascii="Calibri" w:hAnsi="Calibri" w:cs="Calibri"/>
          <w:sz w:val="24"/>
          <w:szCs w:val="24"/>
        </w:rPr>
        <w:t>al</w:t>
      </w:r>
      <w:r w:rsidR="007A0859" w:rsidRPr="00D15696">
        <w:rPr>
          <w:rFonts w:ascii="Calibri" w:hAnsi="Calibri" w:cs="Calibri"/>
          <w:spacing w:val="8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z w:val="24"/>
          <w:szCs w:val="24"/>
        </w:rPr>
        <w:t>º</w:t>
      </w:r>
      <w:r w:rsidRPr="00D15696">
        <w:rPr>
          <w:rFonts w:ascii="Calibri" w:hAnsi="Calibri" w:cs="Calibri"/>
          <w:sz w:val="24"/>
          <w:szCs w:val="24"/>
        </w:rPr>
        <w:t xml:space="preserve"> 1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2</w:t>
      </w:r>
      <w:r w:rsidR="007A0859" w:rsidRPr="00D15696">
        <w:rPr>
          <w:rFonts w:ascii="Calibri" w:hAnsi="Calibri" w:cs="Calibri"/>
          <w:sz w:val="24"/>
          <w:szCs w:val="24"/>
        </w:rPr>
        <w:t>.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5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2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7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/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2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01</w:t>
      </w:r>
      <w:r w:rsidR="007A0859" w:rsidRPr="00D15696">
        <w:rPr>
          <w:rFonts w:ascii="Calibri" w:hAnsi="Calibri" w:cs="Calibri"/>
          <w:sz w:val="24"/>
          <w:szCs w:val="24"/>
        </w:rPr>
        <w:t>1</w:t>
      </w:r>
      <w:r w:rsidR="007A0859" w:rsidRPr="00D15696">
        <w:rPr>
          <w:rFonts w:ascii="Calibri" w:hAnsi="Calibri" w:cs="Calibri"/>
          <w:spacing w:val="12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C028D4">
        <w:rPr>
          <w:rFonts w:ascii="Calibri" w:hAnsi="Calibri" w:cs="Calibri"/>
          <w:spacing w:val="3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w w:val="101"/>
          <w:sz w:val="24"/>
          <w:szCs w:val="24"/>
        </w:rPr>
        <w:t>13</w:t>
      </w:r>
      <w:r w:rsidR="007A0859" w:rsidRPr="00D15696">
        <w:rPr>
          <w:rFonts w:ascii="Calibri" w:hAnsi="Calibri" w:cs="Calibri"/>
          <w:spacing w:val="-3"/>
          <w:w w:val="101"/>
          <w:sz w:val="24"/>
          <w:szCs w:val="24"/>
        </w:rPr>
        <w:t>.</w:t>
      </w:r>
      <w:r w:rsidR="007A0859" w:rsidRPr="00D15696">
        <w:rPr>
          <w:rFonts w:ascii="Calibri" w:hAnsi="Calibri" w:cs="Calibri"/>
          <w:spacing w:val="2"/>
          <w:w w:val="101"/>
          <w:sz w:val="24"/>
          <w:szCs w:val="24"/>
        </w:rPr>
        <w:t>01</w:t>
      </w:r>
      <w:r w:rsidR="007A0859" w:rsidRPr="00D15696">
        <w:rPr>
          <w:rFonts w:ascii="Calibri" w:hAnsi="Calibri" w:cs="Calibri"/>
          <w:spacing w:val="-1"/>
          <w:w w:val="101"/>
          <w:sz w:val="24"/>
          <w:szCs w:val="24"/>
        </w:rPr>
        <w:t>9</w:t>
      </w:r>
      <w:r w:rsidR="007A0859" w:rsidRPr="00D15696">
        <w:rPr>
          <w:rFonts w:ascii="Calibri" w:hAnsi="Calibri" w:cs="Calibri"/>
          <w:spacing w:val="1"/>
          <w:w w:val="102"/>
          <w:sz w:val="24"/>
          <w:szCs w:val="24"/>
        </w:rPr>
        <w:t>/</w:t>
      </w:r>
      <w:r w:rsidR="007A0859" w:rsidRPr="00D15696">
        <w:rPr>
          <w:rFonts w:ascii="Calibri" w:hAnsi="Calibri" w:cs="Calibri"/>
          <w:spacing w:val="-1"/>
          <w:w w:val="101"/>
          <w:sz w:val="24"/>
          <w:szCs w:val="24"/>
        </w:rPr>
        <w:t>2</w:t>
      </w:r>
      <w:r w:rsidR="007A0859" w:rsidRPr="00D15696">
        <w:rPr>
          <w:rFonts w:ascii="Calibri" w:hAnsi="Calibri" w:cs="Calibri"/>
          <w:spacing w:val="2"/>
          <w:w w:val="101"/>
          <w:sz w:val="24"/>
          <w:szCs w:val="24"/>
        </w:rPr>
        <w:t>01</w:t>
      </w:r>
      <w:r w:rsidR="007A0859" w:rsidRPr="00D15696">
        <w:rPr>
          <w:rFonts w:ascii="Calibri" w:hAnsi="Calibri" w:cs="Calibri"/>
          <w:spacing w:val="-1"/>
          <w:w w:val="101"/>
          <w:sz w:val="24"/>
          <w:szCs w:val="24"/>
        </w:rPr>
        <w:t>4</w:t>
      </w:r>
      <w:r w:rsidRPr="00D15696">
        <w:rPr>
          <w:rFonts w:ascii="Calibri" w:hAnsi="Calibri" w:cs="Calibri"/>
          <w:spacing w:val="-1"/>
          <w:w w:val="101"/>
          <w:sz w:val="24"/>
          <w:szCs w:val="24"/>
        </w:rPr>
        <w:t>;</w:t>
      </w:r>
    </w:p>
    <w:p w:rsidR="007A0859" w:rsidRPr="00D15696" w:rsidRDefault="00314033" w:rsidP="00C028D4">
      <w:pPr>
        <w:spacing w:before="2" w:line="244" w:lineRule="auto"/>
        <w:ind w:right="1572"/>
        <w:jc w:val="both"/>
        <w:rPr>
          <w:rFonts w:ascii="Calibri" w:hAnsi="Calibri" w:cs="Calibri"/>
          <w:sz w:val="24"/>
          <w:szCs w:val="24"/>
        </w:rPr>
      </w:pPr>
      <w:r w:rsidRPr="00D15696">
        <w:rPr>
          <w:rFonts w:ascii="Calibri" w:hAnsi="Calibri" w:cs="Calibri"/>
          <w:sz w:val="24"/>
          <w:szCs w:val="24"/>
        </w:rPr>
        <w:t>c</w:t>
      </w:r>
      <w:r w:rsidR="007A0859" w:rsidRPr="00D15696">
        <w:rPr>
          <w:rFonts w:ascii="Calibri" w:hAnsi="Calibri" w:cs="Calibri"/>
          <w:sz w:val="24"/>
          <w:szCs w:val="24"/>
        </w:rPr>
        <w:t>)</w:t>
      </w:r>
      <w:r w:rsidR="00C028D4">
        <w:rPr>
          <w:rFonts w:ascii="Calibri" w:hAnsi="Calibri" w:cs="Calibri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m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p</w:t>
      </w:r>
      <w:r w:rsidR="007A0859" w:rsidRPr="00D15696">
        <w:rPr>
          <w:rFonts w:ascii="Calibri" w:hAnsi="Calibri" w:cs="Calibri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v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16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6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m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5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qu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nt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t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v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15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re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l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on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12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z w:val="24"/>
          <w:szCs w:val="24"/>
        </w:rPr>
        <w:t>o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P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l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z w:val="24"/>
          <w:szCs w:val="24"/>
        </w:rPr>
        <w:t>o</w:t>
      </w:r>
      <w:r w:rsidR="007A0859" w:rsidRPr="00D15696">
        <w:rPr>
          <w:rFonts w:ascii="Calibri" w:hAnsi="Calibri" w:cs="Calibri"/>
          <w:spacing w:val="6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w w:val="102"/>
          <w:sz w:val="24"/>
          <w:szCs w:val="24"/>
        </w:rPr>
        <w:t>T</w:t>
      </w:r>
      <w:r w:rsidR="007A0859" w:rsidRPr="00D15696">
        <w:rPr>
          <w:rFonts w:ascii="Calibri" w:hAnsi="Calibri" w:cs="Calibri"/>
          <w:w w:val="101"/>
          <w:sz w:val="24"/>
          <w:szCs w:val="24"/>
        </w:rPr>
        <w:t>r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2"/>
          <w:w w:val="101"/>
          <w:sz w:val="24"/>
          <w:szCs w:val="24"/>
        </w:rPr>
        <w:t>b</w:t>
      </w:r>
      <w:r w:rsidR="007A0859" w:rsidRPr="00D15696">
        <w:rPr>
          <w:rFonts w:ascii="Calibri" w:hAnsi="Calibri" w:cs="Calibri"/>
          <w:spacing w:val="-2"/>
          <w:w w:val="102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1"/>
          <w:w w:val="102"/>
          <w:sz w:val="24"/>
          <w:szCs w:val="24"/>
        </w:rPr>
        <w:t>l</w:t>
      </w:r>
      <w:r w:rsidR="007A0859" w:rsidRPr="00D15696">
        <w:rPr>
          <w:rFonts w:ascii="Calibri" w:hAnsi="Calibri" w:cs="Calibri"/>
          <w:spacing w:val="2"/>
          <w:w w:val="101"/>
          <w:sz w:val="24"/>
          <w:szCs w:val="24"/>
        </w:rPr>
        <w:t>ho</w:t>
      </w:r>
      <w:r w:rsidR="007A0859" w:rsidRPr="00D15696">
        <w:rPr>
          <w:rFonts w:ascii="Calibri" w:hAnsi="Calibri" w:cs="Calibri"/>
          <w:w w:val="101"/>
          <w:sz w:val="24"/>
          <w:szCs w:val="24"/>
        </w:rPr>
        <w:t>.</w:t>
      </w:r>
    </w:p>
    <w:p w:rsidR="007A0859" w:rsidRPr="00D15696" w:rsidRDefault="00314033" w:rsidP="00C028D4">
      <w:pPr>
        <w:spacing w:line="244" w:lineRule="auto"/>
        <w:ind w:right="68"/>
        <w:jc w:val="both"/>
        <w:rPr>
          <w:rFonts w:ascii="Calibri" w:hAnsi="Calibri" w:cs="Calibri"/>
          <w:sz w:val="24"/>
          <w:szCs w:val="24"/>
        </w:rPr>
      </w:pPr>
      <w:r w:rsidRPr="00D15696">
        <w:rPr>
          <w:rFonts w:ascii="Calibri" w:hAnsi="Calibri" w:cs="Calibri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)</w:t>
      </w:r>
      <w:r w:rsidR="00C028D4">
        <w:rPr>
          <w:rFonts w:ascii="Calibri" w:hAnsi="Calibri" w:cs="Calibri"/>
          <w:sz w:val="24"/>
          <w:szCs w:val="24"/>
        </w:rPr>
        <w:t xml:space="preserve"> </w:t>
      </w:r>
      <w:r w:rsidRPr="00D15696">
        <w:rPr>
          <w:rFonts w:ascii="Calibri" w:hAnsi="Calibri" w:cs="Calibri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ec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l</w:t>
      </w:r>
      <w:r w:rsidR="007A0859" w:rsidRPr="00D15696">
        <w:rPr>
          <w:rFonts w:ascii="Calibri" w:hAnsi="Calibri" w:cs="Calibri"/>
          <w:sz w:val="24"/>
          <w:szCs w:val="24"/>
        </w:rPr>
        <w:t xml:space="preserve">aração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qu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38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v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i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46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s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37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r</w:t>
      </w:r>
      <w:r w:rsidR="007A0859" w:rsidRPr="00D15696">
        <w:rPr>
          <w:rFonts w:ascii="Calibri" w:hAnsi="Calibri" w:cs="Calibri"/>
          <w:sz w:val="24"/>
          <w:szCs w:val="24"/>
        </w:rPr>
        <w:t>reu</w:t>
      </w:r>
      <w:r w:rsidR="007A0859" w:rsidRPr="00D15696">
        <w:rPr>
          <w:rFonts w:ascii="Calibri" w:hAnsi="Calibri" w:cs="Calibri"/>
          <w:spacing w:val="43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u</w:t>
      </w:r>
      <w:r w:rsidR="007A0859" w:rsidRPr="00D15696">
        <w:rPr>
          <w:rFonts w:ascii="Calibri" w:hAnsi="Calibri" w:cs="Calibri"/>
          <w:spacing w:val="37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z w:val="24"/>
          <w:szCs w:val="24"/>
        </w:rPr>
        <w:t>ão</w:t>
      </w:r>
      <w:r w:rsidR="007A0859" w:rsidRPr="00D15696">
        <w:rPr>
          <w:rFonts w:ascii="Calibri" w:hAnsi="Calibri" w:cs="Calibri"/>
          <w:spacing w:val="42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 xml:space="preserve">ação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39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p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3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s</w:t>
      </w:r>
      <w:r w:rsidR="007A0859" w:rsidRPr="00D15696">
        <w:rPr>
          <w:rFonts w:ascii="Calibri" w:hAnsi="Calibri" w:cs="Calibri"/>
          <w:sz w:val="24"/>
          <w:szCs w:val="24"/>
        </w:rPr>
        <w:t>,</w:t>
      </w:r>
      <w:r w:rsidRPr="00D15696">
        <w:rPr>
          <w:rFonts w:ascii="Calibri" w:hAnsi="Calibri" w:cs="Calibri"/>
          <w:spacing w:val="46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l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u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s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v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47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po</w:t>
      </w:r>
      <w:r w:rsidR="007A0859" w:rsidRPr="00D15696">
        <w:rPr>
          <w:rFonts w:ascii="Calibri" w:hAnsi="Calibri" w:cs="Calibri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42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a</w:t>
      </w:r>
      <w:r w:rsidR="007A0859" w:rsidRPr="00D15696">
        <w:rPr>
          <w:rFonts w:ascii="Calibri" w:hAnsi="Calibri" w:cs="Calibri"/>
          <w:sz w:val="24"/>
          <w:szCs w:val="24"/>
        </w:rPr>
        <w:t>f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d</w:t>
      </w:r>
      <w:r w:rsidR="007A0859" w:rsidRPr="00D15696">
        <w:rPr>
          <w:rFonts w:ascii="Calibri" w:hAnsi="Calibri" w:cs="Calibri"/>
          <w:spacing w:val="3"/>
          <w:sz w:val="24"/>
          <w:szCs w:val="24"/>
        </w:rPr>
        <w:t>e</w:t>
      </w:r>
      <w:r w:rsidR="007A0859" w:rsidRPr="00D15696">
        <w:rPr>
          <w:rFonts w:ascii="Calibri" w:hAnsi="Calibri" w:cs="Calibri"/>
          <w:sz w:val="24"/>
          <w:szCs w:val="24"/>
        </w:rPr>
        <w:t>,</w:t>
      </w:r>
      <w:r w:rsidR="007A0859" w:rsidRPr="00D15696">
        <w:rPr>
          <w:rFonts w:ascii="Calibri" w:hAnsi="Calibri" w:cs="Calibri"/>
          <w:spacing w:val="45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w w:val="101"/>
          <w:sz w:val="24"/>
          <w:szCs w:val="24"/>
        </w:rPr>
        <w:t>d</w:t>
      </w:r>
      <w:r w:rsidR="007A0859" w:rsidRPr="00D15696">
        <w:rPr>
          <w:rFonts w:ascii="Calibri" w:hAnsi="Calibri" w:cs="Calibri"/>
          <w:w w:val="102"/>
          <w:sz w:val="24"/>
          <w:szCs w:val="24"/>
        </w:rPr>
        <w:t xml:space="preserve">e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i</w:t>
      </w:r>
      <w:r w:rsidR="007A0859" w:rsidRPr="00D15696">
        <w:rPr>
          <w:rFonts w:ascii="Calibri" w:hAnsi="Calibri" w:cs="Calibri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g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>es</w:t>
      </w:r>
      <w:r w:rsidR="007A0859" w:rsidRPr="00D15696">
        <w:rPr>
          <w:rFonts w:ascii="Calibri" w:hAnsi="Calibri" w:cs="Calibri"/>
          <w:spacing w:val="13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p</w:t>
      </w:r>
      <w:r w:rsidR="007A0859" w:rsidRPr="00D15696">
        <w:rPr>
          <w:rFonts w:ascii="Calibri" w:hAnsi="Calibri" w:cs="Calibri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p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on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12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u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3"/>
          <w:sz w:val="24"/>
          <w:szCs w:val="24"/>
        </w:rPr>
        <w:t>m</w:t>
      </w:r>
      <w:r w:rsidR="007A0859" w:rsidRPr="00D15696">
        <w:rPr>
          <w:rFonts w:ascii="Calibri" w:hAnsi="Calibri" w:cs="Calibri"/>
          <w:sz w:val="24"/>
          <w:szCs w:val="24"/>
        </w:rPr>
        <w:t>em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b</w:t>
      </w:r>
      <w:r w:rsidR="007A0859" w:rsidRPr="00D15696">
        <w:rPr>
          <w:rFonts w:ascii="Calibri" w:hAnsi="Calibri" w:cs="Calibri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s</w:t>
      </w:r>
      <w:r w:rsidR="007A0859" w:rsidRPr="00D15696">
        <w:rPr>
          <w:rFonts w:ascii="Calibri" w:hAnsi="Calibri" w:cs="Calibri"/>
          <w:spacing w:val="11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o</w:t>
      </w:r>
      <w:r w:rsidR="007A0859" w:rsidRPr="00D15696">
        <w:rPr>
          <w:rFonts w:ascii="Calibri" w:hAnsi="Calibri" w:cs="Calibri"/>
          <w:spacing w:val="6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po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er</w:t>
      </w:r>
      <w:r w:rsidR="007A0859" w:rsidRPr="00D15696">
        <w:rPr>
          <w:rFonts w:ascii="Calibri" w:hAnsi="Calibri" w:cs="Calibri"/>
          <w:spacing w:val="6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pú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bl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i</w:t>
      </w:r>
      <w:r w:rsidR="007A0859" w:rsidRPr="00D15696">
        <w:rPr>
          <w:rFonts w:ascii="Calibri" w:hAnsi="Calibri" w:cs="Calibri"/>
          <w:sz w:val="24"/>
          <w:szCs w:val="24"/>
        </w:rPr>
        <w:t>co</w:t>
      </w:r>
      <w:r w:rsidR="007A0859" w:rsidRPr="00D15696">
        <w:rPr>
          <w:rFonts w:ascii="Calibri" w:hAnsi="Calibri" w:cs="Calibri"/>
          <w:spacing w:val="10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2"/>
          <w:w w:val="102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2"/>
          <w:w w:val="101"/>
          <w:sz w:val="24"/>
          <w:szCs w:val="24"/>
        </w:rPr>
        <w:t>on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ce</w:t>
      </w:r>
      <w:r w:rsidR="007A0859" w:rsidRPr="00D15696">
        <w:rPr>
          <w:rFonts w:ascii="Calibri" w:hAnsi="Calibri" w:cs="Calibri"/>
          <w:spacing w:val="-1"/>
          <w:w w:val="101"/>
          <w:sz w:val="24"/>
          <w:szCs w:val="24"/>
        </w:rPr>
        <w:t>d</w:t>
      </w:r>
      <w:r w:rsidR="007A0859" w:rsidRPr="00D15696">
        <w:rPr>
          <w:rFonts w:ascii="Calibri" w:hAnsi="Calibri" w:cs="Calibri"/>
          <w:spacing w:val="3"/>
          <w:w w:val="102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-3"/>
          <w:w w:val="10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4"/>
          <w:w w:val="102"/>
          <w:sz w:val="24"/>
          <w:szCs w:val="24"/>
        </w:rPr>
        <w:t>t</w:t>
      </w:r>
      <w:r w:rsidR="007A0859" w:rsidRPr="00D15696">
        <w:rPr>
          <w:rFonts w:ascii="Calibri" w:hAnsi="Calibri" w:cs="Calibri"/>
          <w:spacing w:val="-2"/>
          <w:w w:val="102"/>
          <w:sz w:val="24"/>
          <w:szCs w:val="24"/>
        </w:rPr>
        <w:t>e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;</w:t>
      </w:r>
    </w:p>
    <w:p w:rsidR="007A0859" w:rsidRPr="00D15696" w:rsidRDefault="00314033" w:rsidP="00C028D4">
      <w:pPr>
        <w:spacing w:line="200" w:lineRule="exact"/>
        <w:jc w:val="both"/>
        <w:rPr>
          <w:rFonts w:ascii="Calibri" w:hAnsi="Calibri" w:cs="Calibri"/>
          <w:w w:val="101"/>
          <w:sz w:val="24"/>
          <w:szCs w:val="24"/>
        </w:rPr>
      </w:pPr>
      <w:r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z w:val="24"/>
          <w:szCs w:val="24"/>
        </w:rPr>
        <w:t>)</w:t>
      </w:r>
      <w:r w:rsidR="00C028D4">
        <w:rPr>
          <w:rFonts w:ascii="Calibri" w:hAnsi="Calibri" w:cs="Calibri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ec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l</w:t>
      </w:r>
      <w:r w:rsidR="007A0859" w:rsidRPr="00D15696">
        <w:rPr>
          <w:rFonts w:ascii="Calibri" w:hAnsi="Calibri" w:cs="Calibri"/>
          <w:sz w:val="24"/>
          <w:szCs w:val="24"/>
        </w:rPr>
        <w:t xml:space="preserve">aração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q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u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36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v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i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41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s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32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rr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e</w:t>
      </w:r>
      <w:r w:rsidR="007A0859" w:rsidRPr="00D15696">
        <w:rPr>
          <w:rFonts w:ascii="Calibri" w:hAnsi="Calibri" w:cs="Calibri"/>
          <w:sz w:val="24"/>
          <w:szCs w:val="24"/>
        </w:rPr>
        <w:t>u</w:t>
      </w:r>
      <w:r w:rsidR="007A0859" w:rsidRPr="00D15696">
        <w:rPr>
          <w:rFonts w:ascii="Calibri" w:hAnsi="Calibri" w:cs="Calibri"/>
          <w:spacing w:val="41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u</w:t>
      </w:r>
      <w:r w:rsidR="007A0859" w:rsidRPr="00D15696">
        <w:rPr>
          <w:rFonts w:ascii="Calibri" w:hAnsi="Calibri" w:cs="Calibri"/>
          <w:spacing w:val="35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z w:val="24"/>
          <w:szCs w:val="24"/>
        </w:rPr>
        <w:t>ão</w:t>
      </w:r>
      <w:r w:rsidR="007A0859" w:rsidRPr="00D15696">
        <w:rPr>
          <w:rFonts w:ascii="Calibri" w:hAnsi="Calibri" w:cs="Calibri"/>
          <w:spacing w:val="37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>ra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 xml:space="preserve">ação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35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em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p</w:t>
      </w:r>
      <w:r w:rsidR="007A0859" w:rsidRPr="00D15696">
        <w:rPr>
          <w:rFonts w:ascii="Calibri" w:hAnsi="Calibri" w:cs="Calibri"/>
          <w:sz w:val="24"/>
          <w:szCs w:val="24"/>
        </w:rPr>
        <w:t>re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s</w:t>
      </w:r>
      <w:r w:rsidR="007A0859" w:rsidRPr="00D15696">
        <w:rPr>
          <w:rFonts w:ascii="Calibri" w:hAnsi="Calibri" w:cs="Calibri"/>
          <w:sz w:val="24"/>
          <w:szCs w:val="24"/>
        </w:rPr>
        <w:t>a(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s</w:t>
      </w:r>
      <w:r w:rsidR="007A0859" w:rsidRPr="00D15696">
        <w:rPr>
          <w:rFonts w:ascii="Calibri" w:hAnsi="Calibri" w:cs="Calibri"/>
          <w:sz w:val="24"/>
          <w:szCs w:val="24"/>
        </w:rPr>
        <w:t>)</w:t>
      </w:r>
      <w:r w:rsidR="007A0859" w:rsidRPr="00D15696">
        <w:rPr>
          <w:rFonts w:ascii="Calibri" w:hAnsi="Calibri" w:cs="Calibri"/>
          <w:spacing w:val="44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p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e</w:t>
      </w:r>
      <w:r w:rsidR="007A0859" w:rsidRPr="00D15696">
        <w:rPr>
          <w:rFonts w:ascii="Calibri" w:hAnsi="Calibri" w:cs="Calibri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z w:val="24"/>
          <w:szCs w:val="24"/>
        </w:rPr>
        <w:t>ce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(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s</w:t>
      </w:r>
      <w:r w:rsidR="007A0859" w:rsidRPr="00D15696">
        <w:rPr>
          <w:rFonts w:ascii="Calibri" w:hAnsi="Calibri" w:cs="Calibri"/>
          <w:sz w:val="24"/>
          <w:szCs w:val="24"/>
        </w:rPr>
        <w:t xml:space="preserve">) </w:t>
      </w:r>
      <w:r w:rsidR="007A0859" w:rsidRPr="00D15696">
        <w:rPr>
          <w:rFonts w:ascii="Calibri" w:hAnsi="Calibri" w:cs="Calibri"/>
          <w:spacing w:val="3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31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w w:val="101"/>
          <w:sz w:val="24"/>
          <w:szCs w:val="24"/>
        </w:rPr>
        <w:t>p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a</w:t>
      </w:r>
      <w:r w:rsidR="007A0859" w:rsidRPr="00D15696">
        <w:rPr>
          <w:rFonts w:ascii="Calibri" w:hAnsi="Calibri" w:cs="Calibri"/>
          <w:w w:val="101"/>
          <w:sz w:val="24"/>
          <w:szCs w:val="24"/>
        </w:rPr>
        <w:t>r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-1"/>
          <w:w w:val="10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w w:val="102"/>
          <w:sz w:val="24"/>
          <w:szCs w:val="24"/>
        </w:rPr>
        <w:t>t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-1"/>
          <w:w w:val="101"/>
          <w:sz w:val="24"/>
          <w:szCs w:val="24"/>
        </w:rPr>
        <w:t>s</w:t>
      </w:r>
      <w:r w:rsidR="007A0859" w:rsidRPr="00D15696">
        <w:rPr>
          <w:rFonts w:ascii="Calibri" w:hAnsi="Calibri" w:cs="Calibri"/>
          <w:w w:val="101"/>
          <w:sz w:val="24"/>
          <w:szCs w:val="24"/>
        </w:rPr>
        <w:t>,</w:t>
      </w:r>
      <w:r w:rsidRPr="00D15696">
        <w:rPr>
          <w:rFonts w:ascii="Calibri" w:hAnsi="Calibri" w:cs="Calibri"/>
          <w:w w:val="101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l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us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v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13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p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6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a</w:t>
      </w:r>
      <w:r w:rsidR="007A0859" w:rsidRPr="00D15696">
        <w:rPr>
          <w:rFonts w:ascii="Calibri" w:hAnsi="Calibri" w:cs="Calibri"/>
          <w:sz w:val="24"/>
          <w:szCs w:val="24"/>
        </w:rPr>
        <w:t>f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e,</w:t>
      </w:r>
      <w:r w:rsidR="007A0859" w:rsidRPr="00D15696">
        <w:rPr>
          <w:rFonts w:ascii="Calibri" w:hAnsi="Calibri" w:cs="Calibri"/>
          <w:spacing w:val="11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di</w:t>
      </w:r>
      <w:r w:rsidR="007A0859" w:rsidRPr="00D15696">
        <w:rPr>
          <w:rFonts w:ascii="Calibri" w:hAnsi="Calibri" w:cs="Calibri"/>
          <w:spacing w:val="3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ig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>es</w:t>
      </w:r>
      <w:r w:rsidR="007A0859" w:rsidRPr="00D15696">
        <w:rPr>
          <w:rFonts w:ascii="Calibri" w:hAnsi="Calibri" w:cs="Calibri"/>
          <w:spacing w:val="13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p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op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o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14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3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u</w:t>
      </w:r>
      <w:r w:rsidR="007A0859" w:rsidRPr="00D15696">
        <w:rPr>
          <w:rFonts w:ascii="Calibri" w:hAnsi="Calibri" w:cs="Calibri"/>
          <w:spacing w:val="6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m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3"/>
          <w:sz w:val="24"/>
          <w:szCs w:val="24"/>
        </w:rPr>
        <w:t>m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b</w:t>
      </w:r>
      <w:r w:rsidR="007A0859" w:rsidRPr="00D15696">
        <w:rPr>
          <w:rFonts w:ascii="Calibri" w:hAnsi="Calibri" w:cs="Calibri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s</w:t>
      </w:r>
      <w:r w:rsidR="007A0859" w:rsidRPr="00D15696">
        <w:rPr>
          <w:rFonts w:ascii="Calibri" w:hAnsi="Calibri" w:cs="Calibri"/>
          <w:spacing w:val="13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o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po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er</w:t>
      </w:r>
      <w:r w:rsidR="007A0859" w:rsidRPr="00D15696">
        <w:rPr>
          <w:rFonts w:ascii="Calibri" w:hAnsi="Calibri" w:cs="Calibri"/>
          <w:spacing w:val="8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p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ú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bl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i</w:t>
      </w:r>
      <w:r w:rsidR="007A0859" w:rsidRPr="00D15696">
        <w:rPr>
          <w:rFonts w:ascii="Calibri" w:hAnsi="Calibri" w:cs="Calibri"/>
          <w:sz w:val="24"/>
          <w:szCs w:val="24"/>
        </w:rPr>
        <w:t>co</w:t>
      </w:r>
      <w:r w:rsidR="007A0859" w:rsidRPr="00D15696">
        <w:rPr>
          <w:rFonts w:ascii="Calibri" w:hAnsi="Calibri" w:cs="Calibri"/>
          <w:spacing w:val="12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2"/>
          <w:w w:val="102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2"/>
          <w:w w:val="101"/>
          <w:sz w:val="24"/>
          <w:szCs w:val="24"/>
        </w:rPr>
        <w:t>o</w:t>
      </w:r>
      <w:r w:rsidR="007A0859" w:rsidRPr="00D15696">
        <w:rPr>
          <w:rFonts w:ascii="Calibri" w:hAnsi="Calibri" w:cs="Calibri"/>
          <w:spacing w:val="-1"/>
          <w:w w:val="10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-2"/>
          <w:w w:val="102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3"/>
          <w:w w:val="102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-1"/>
          <w:w w:val="101"/>
          <w:sz w:val="24"/>
          <w:szCs w:val="24"/>
        </w:rPr>
        <w:t>d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-1"/>
          <w:w w:val="10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4"/>
          <w:w w:val="102"/>
          <w:sz w:val="24"/>
          <w:szCs w:val="24"/>
        </w:rPr>
        <w:t>t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e</w:t>
      </w:r>
      <w:r w:rsidR="007A0859" w:rsidRPr="00D15696">
        <w:rPr>
          <w:rFonts w:ascii="Calibri" w:hAnsi="Calibri" w:cs="Calibri"/>
          <w:w w:val="101"/>
          <w:sz w:val="24"/>
          <w:szCs w:val="24"/>
        </w:rPr>
        <w:t xml:space="preserve">. </w:t>
      </w:r>
    </w:p>
    <w:p w:rsidR="007A0859" w:rsidRPr="00D15696" w:rsidRDefault="00314033" w:rsidP="00C028D4">
      <w:pPr>
        <w:spacing w:before="7" w:line="244" w:lineRule="auto"/>
        <w:ind w:right="348"/>
        <w:jc w:val="both"/>
        <w:rPr>
          <w:rFonts w:ascii="Calibri" w:hAnsi="Calibri" w:cs="Calibri"/>
          <w:sz w:val="24"/>
          <w:szCs w:val="24"/>
        </w:rPr>
      </w:pPr>
      <w:r w:rsidRPr="00D15696">
        <w:rPr>
          <w:rFonts w:ascii="Calibri" w:hAnsi="Calibri" w:cs="Calibri"/>
          <w:w w:val="101"/>
          <w:sz w:val="24"/>
          <w:szCs w:val="24"/>
        </w:rPr>
        <w:t>f</w:t>
      </w:r>
      <w:r w:rsidR="007A0859" w:rsidRPr="00D15696">
        <w:rPr>
          <w:rFonts w:ascii="Calibri" w:hAnsi="Calibri" w:cs="Calibri"/>
          <w:sz w:val="24"/>
          <w:szCs w:val="24"/>
        </w:rPr>
        <w:t>)</w:t>
      </w:r>
      <w:r w:rsidR="00C028D4">
        <w:rPr>
          <w:rFonts w:ascii="Calibri" w:hAnsi="Calibri" w:cs="Calibri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ec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l</w:t>
      </w:r>
      <w:r w:rsidR="007A0859" w:rsidRPr="00D15696">
        <w:rPr>
          <w:rFonts w:ascii="Calibri" w:hAnsi="Calibri" w:cs="Calibri"/>
          <w:sz w:val="24"/>
          <w:szCs w:val="24"/>
        </w:rPr>
        <w:t>aração</w:t>
      </w:r>
      <w:r w:rsidR="007A0859" w:rsidRPr="00D15696">
        <w:rPr>
          <w:rFonts w:ascii="Calibri" w:hAnsi="Calibri" w:cs="Calibri"/>
          <w:spacing w:val="16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Re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gu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l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19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do</w:t>
      </w:r>
      <w:r w:rsidR="007A0859" w:rsidRPr="00D15696">
        <w:rPr>
          <w:rFonts w:ascii="Calibri" w:hAnsi="Calibri" w:cs="Calibri"/>
          <w:sz w:val="24"/>
          <w:szCs w:val="24"/>
        </w:rPr>
        <w:t>s</w:t>
      </w:r>
      <w:r w:rsidR="007A0859" w:rsidRPr="00D15696">
        <w:rPr>
          <w:rFonts w:ascii="Calibri" w:hAnsi="Calibri" w:cs="Calibri"/>
          <w:spacing w:val="7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G</w:t>
      </w:r>
      <w:r w:rsidR="007A0859" w:rsidRPr="00D15696">
        <w:rPr>
          <w:rFonts w:ascii="Calibri" w:hAnsi="Calibri" w:cs="Calibri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s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t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s</w:t>
      </w:r>
      <w:r w:rsidR="007A0859" w:rsidRPr="00D15696">
        <w:rPr>
          <w:rFonts w:ascii="Calibri" w:hAnsi="Calibri" w:cs="Calibri"/>
          <w:spacing w:val="9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3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2"/>
          <w:w w:val="101"/>
          <w:sz w:val="24"/>
          <w:szCs w:val="24"/>
        </w:rPr>
        <w:t>o</w:t>
      </w:r>
      <w:r w:rsidR="007A0859" w:rsidRPr="00D15696">
        <w:rPr>
          <w:rFonts w:ascii="Calibri" w:hAnsi="Calibri" w:cs="Calibri"/>
          <w:spacing w:val="-1"/>
          <w:w w:val="10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w w:val="102"/>
          <w:sz w:val="24"/>
          <w:szCs w:val="24"/>
        </w:rPr>
        <w:t>t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a</w:t>
      </w:r>
      <w:r w:rsidR="007A0859" w:rsidRPr="00D15696">
        <w:rPr>
          <w:rFonts w:ascii="Calibri" w:hAnsi="Calibri" w:cs="Calibri"/>
          <w:spacing w:val="-1"/>
          <w:w w:val="101"/>
          <w:sz w:val="24"/>
          <w:szCs w:val="24"/>
        </w:rPr>
        <w:t>b</w:t>
      </w:r>
      <w:r w:rsidR="007A0859" w:rsidRPr="00D15696">
        <w:rPr>
          <w:rFonts w:ascii="Calibri" w:hAnsi="Calibri" w:cs="Calibri"/>
          <w:spacing w:val="-1"/>
          <w:w w:val="102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1"/>
          <w:w w:val="102"/>
          <w:sz w:val="24"/>
          <w:szCs w:val="24"/>
        </w:rPr>
        <w:t>li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zaçã</w:t>
      </w:r>
      <w:r w:rsidR="007A0859" w:rsidRPr="00D15696">
        <w:rPr>
          <w:rFonts w:ascii="Calibri" w:hAnsi="Calibri" w:cs="Calibri"/>
          <w:spacing w:val="-1"/>
          <w:w w:val="101"/>
          <w:sz w:val="24"/>
          <w:szCs w:val="24"/>
        </w:rPr>
        <w:t>o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;</w:t>
      </w:r>
    </w:p>
    <w:p w:rsidR="007A0859" w:rsidRPr="00D15696" w:rsidRDefault="00314033" w:rsidP="00C028D4">
      <w:pPr>
        <w:spacing w:before="2"/>
        <w:jc w:val="both"/>
        <w:rPr>
          <w:rFonts w:ascii="Calibri" w:hAnsi="Calibri" w:cs="Calibri"/>
          <w:sz w:val="24"/>
          <w:szCs w:val="24"/>
        </w:rPr>
      </w:pPr>
      <w:r w:rsidRPr="00D15696">
        <w:rPr>
          <w:rFonts w:ascii="Calibri" w:hAnsi="Calibri" w:cs="Calibri"/>
          <w:sz w:val="24"/>
          <w:szCs w:val="24"/>
        </w:rPr>
        <w:t>g</w:t>
      </w:r>
      <w:r w:rsidR="007A0859" w:rsidRPr="00D15696">
        <w:rPr>
          <w:rFonts w:ascii="Calibri" w:hAnsi="Calibri" w:cs="Calibri"/>
          <w:sz w:val="24"/>
          <w:szCs w:val="24"/>
        </w:rPr>
        <w:t>)</w:t>
      </w:r>
      <w:r w:rsidR="00C028D4">
        <w:rPr>
          <w:rFonts w:ascii="Calibri" w:hAnsi="Calibri" w:cs="Calibri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Ou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s</w:t>
      </w:r>
      <w:r w:rsidR="007A0859" w:rsidRPr="00D15696">
        <w:rPr>
          <w:rFonts w:ascii="Calibri" w:hAnsi="Calibri" w:cs="Calibri"/>
          <w:spacing w:val="8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d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c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u</w:t>
      </w:r>
      <w:r w:rsidR="007A0859" w:rsidRPr="00D15696">
        <w:rPr>
          <w:rFonts w:ascii="Calibri" w:hAnsi="Calibri" w:cs="Calibri"/>
          <w:spacing w:val="3"/>
          <w:sz w:val="24"/>
          <w:szCs w:val="24"/>
        </w:rPr>
        <w:t>m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n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t</w:t>
      </w:r>
      <w:r w:rsidR="007A0859" w:rsidRPr="00D15696">
        <w:rPr>
          <w:rFonts w:ascii="Calibri" w:hAnsi="Calibri" w:cs="Calibri"/>
          <w:spacing w:val="-1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s</w:t>
      </w:r>
      <w:r w:rsidR="007A0859" w:rsidRPr="00D15696">
        <w:rPr>
          <w:rFonts w:ascii="Calibri" w:hAnsi="Calibri" w:cs="Calibri"/>
          <w:spacing w:val="15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qu</w:t>
      </w:r>
      <w:r w:rsidR="007A0859" w:rsidRPr="00D15696">
        <w:rPr>
          <w:rFonts w:ascii="Calibri" w:hAnsi="Calibri" w:cs="Calibri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5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s</w:t>
      </w:r>
      <w:r w:rsidR="007A0859" w:rsidRPr="00D15696">
        <w:rPr>
          <w:rFonts w:ascii="Calibri" w:hAnsi="Calibri" w:cs="Calibri"/>
          <w:sz w:val="24"/>
          <w:szCs w:val="24"/>
        </w:rPr>
        <w:t>e f</w:t>
      </w:r>
      <w:r w:rsidR="007A0859" w:rsidRPr="00D15696">
        <w:rPr>
          <w:rFonts w:ascii="Calibri" w:hAnsi="Calibri" w:cs="Calibri"/>
          <w:spacing w:val="4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z</w:t>
      </w:r>
      <w:r w:rsidR="007A0859" w:rsidRPr="00D15696">
        <w:rPr>
          <w:rFonts w:ascii="Calibri" w:hAnsi="Calibri" w:cs="Calibri"/>
          <w:sz w:val="24"/>
          <w:szCs w:val="24"/>
        </w:rPr>
        <w:t>erem</w:t>
      </w:r>
      <w:r w:rsidR="007A0859" w:rsidRPr="00D15696">
        <w:rPr>
          <w:rFonts w:ascii="Calibri" w:hAnsi="Calibri" w:cs="Calibri"/>
          <w:spacing w:val="13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n</w:t>
      </w:r>
      <w:r w:rsidR="007A0859" w:rsidRPr="00D15696">
        <w:rPr>
          <w:rFonts w:ascii="Calibri" w:hAnsi="Calibri" w:cs="Calibri"/>
          <w:sz w:val="24"/>
          <w:szCs w:val="24"/>
        </w:rPr>
        <w:t>ec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e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ss</w:t>
      </w:r>
      <w:r w:rsidR="007A0859" w:rsidRPr="00D15696">
        <w:rPr>
          <w:rFonts w:ascii="Calibri" w:hAnsi="Calibri" w:cs="Calibri"/>
          <w:sz w:val="24"/>
          <w:szCs w:val="24"/>
        </w:rPr>
        <w:t>á</w:t>
      </w:r>
      <w:r w:rsidR="007A0859" w:rsidRPr="00D15696">
        <w:rPr>
          <w:rFonts w:ascii="Calibri" w:hAnsi="Calibri" w:cs="Calibri"/>
          <w:spacing w:val="-2"/>
          <w:sz w:val="24"/>
          <w:szCs w:val="24"/>
        </w:rPr>
        <w:t>r</w:t>
      </w:r>
      <w:r w:rsidR="007A0859" w:rsidRPr="00D15696">
        <w:rPr>
          <w:rFonts w:ascii="Calibri" w:hAnsi="Calibri" w:cs="Calibri"/>
          <w:spacing w:val="1"/>
          <w:sz w:val="24"/>
          <w:szCs w:val="24"/>
        </w:rPr>
        <w:t>i</w:t>
      </w:r>
      <w:r w:rsidR="007A0859" w:rsidRPr="00D15696">
        <w:rPr>
          <w:rFonts w:ascii="Calibri" w:hAnsi="Calibri" w:cs="Calibri"/>
          <w:spacing w:val="2"/>
          <w:sz w:val="24"/>
          <w:szCs w:val="24"/>
        </w:rPr>
        <w:t>o</w:t>
      </w:r>
      <w:r w:rsidR="007A0859" w:rsidRPr="00D15696">
        <w:rPr>
          <w:rFonts w:ascii="Calibri" w:hAnsi="Calibri" w:cs="Calibri"/>
          <w:sz w:val="24"/>
          <w:szCs w:val="24"/>
        </w:rPr>
        <w:t>s</w:t>
      </w:r>
      <w:r w:rsidR="007A0859" w:rsidRPr="00D15696">
        <w:rPr>
          <w:rFonts w:ascii="Calibri" w:hAnsi="Calibri" w:cs="Calibri"/>
          <w:spacing w:val="15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z w:val="24"/>
          <w:szCs w:val="24"/>
        </w:rPr>
        <w:t>à</w:t>
      </w:r>
      <w:r w:rsidR="007A0859" w:rsidRPr="00D15696">
        <w:rPr>
          <w:rFonts w:ascii="Calibri" w:hAnsi="Calibri" w:cs="Calibri"/>
          <w:spacing w:val="5"/>
          <w:sz w:val="24"/>
          <w:szCs w:val="24"/>
        </w:rPr>
        <w:t xml:space="preserve"> </w:t>
      </w:r>
      <w:r w:rsidR="007A0859" w:rsidRPr="00D15696">
        <w:rPr>
          <w:rFonts w:ascii="Calibri" w:hAnsi="Calibri" w:cs="Calibri"/>
          <w:spacing w:val="-2"/>
          <w:w w:val="102"/>
          <w:sz w:val="24"/>
          <w:szCs w:val="24"/>
        </w:rPr>
        <w:t>é</w:t>
      </w:r>
      <w:r w:rsidR="007A0859" w:rsidRPr="00D15696">
        <w:rPr>
          <w:rFonts w:ascii="Calibri" w:hAnsi="Calibri" w:cs="Calibri"/>
          <w:spacing w:val="-1"/>
          <w:w w:val="101"/>
          <w:sz w:val="24"/>
          <w:szCs w:val="24"/>
        </w:rPr>
        <w:t>p</w:t>
      </w:r>
      <w:r w:rsidR="007A0859" w:rsidRPr="00D15696">
        <w:rPr>
          <w:rFonts w:ascii="Calibri" w:hAnsi="Calibri" w:cs="Calibri"/>
          <w:spacing w:val="2"/>
          <w:w w:val="101"/>
          <w:sz w:val="24"/>
          <w:szCs w:val="24"/>
        </w:rPr>
        <w:t>o</w:t>
      </w:r>
      <w:r w:rsidR="007A0859" w:rsidRPr="00D15696">
        <w:rPr>
          <w:rFonts w:ascii="Calibri" w:hAnsi="Calibri" w:cs="Calibri"/>
          <w:w w:val="102"/>
          <w:sz w:val="24"/>
          <w:szCs w:val="24"/>
        </w:rPr>
        <w:t>ca</w:t>
      </w:r>
      <w:r w:rsidR="007A0859" w:rsidRPr="00D15696">
        <w:rPr>
          <w:rFonts w:ascii="Calibri" w:hAnsi="Calibri" w:cs="Calibri"/>
          <w:w w:val="101"/>
          <w:sz w:val="24"/>
          <w:szCs w:val="24"/>
        </w:rPr>
        <w:t>.</w:t>
      </w:r>
    </w:p>
    <w:p w:rsidR="007A0859" w:rsidRPr="00D15696" w:rsidRDefault="007A0859" w:rsidP="00314033">
      <w:pPr>
        <w:jc w:val="both"/>
        <w:rPr>
          <w:rFonts w:ascii="Calibri" w:hAnsi="Calibri" w:cs="Calibri"/>
          <w:sz w:val="24"/>
          <w:szCs w:val="24"/>
        </w:rPr>
      </w:pPr>
    </w:p>
    <w:p w:rsidR="001358B8" w:rsidRPr="00D15696" w:rsidRDefault="001358B8" w:rsidP="00314033">
      <w:pPr>
        <w:jc w:val="both"/>
        <w:rPr>
          <w:rFonts w:ascii="Calibri" w:hAnsi="Calibri" w:cs="Calibri"/>
          <w:sz w:val="24"/>
          <w:szCs w:val="24"/>
        </w:rPr>
      </w:pPr>
    </w:p>
    <w:p w:rsidR="001358B8" w:rsidRPr="00D15696" w:rsidRDefault="001358B8" w:rsidP="00314033">
      <w:pPr>
        <w:jc w:val="both"/>
        <w:rPr>
          <w:rFonts w:ascii="Calibri" w:hAnsi="Calibri" w:cs="Calibri"/>
          <w:b/>
          <w:sz w:val="24"/>
          <w:szCs w:val="24"/>
          <w:u w:val="single"/>
        </w:rPr>
      </w:pPr>
      <w:r w:rsidRPr="00D15696">
        <w:rPr>
          <w:rFonts w:ascii="Calibri" w:hAnsi="Calibri" w:cs="Calibri"/>
          <w:b/>
          <w:sz w:val="24"/>
          <w:szCs w:val="24"/>
          <w:u w:val="single"/>
        </w:rPr>
        <w:t>DOCUMENTOS:</w:t>
      </w:r>
      <w:r w:rsidR="00CE202B" w:rsidRPr="00D15696">
        <w:rPr>
          <w:rFonts w:ascii="Calibri" w:hAnsi="Calibri" w:cs="Calibri"/>
          <w:b/>
          <w:sz w:val="24"/>
          <w:szCs w:val="24"/>
          <w:u w:val="single"/>
        </w:rPr>
        <w:t xml:space="preserve"> </w:t>
      </w:r>
    </w:p>
    <w:p w:rsidR="00CE202B" w:rsidRPr="00D15696" w:rsidRDefault="00CE202B" w:rsidP="00314033">
      <w:pPr>
        <w:jc w:val="both"/>
        <w:rPr>
          <w:rFonts w:ascii="Calibri" w:hAnsi="Calibri" w:cs="Calibri"/>
          <w:b/>
          <w:sz w:val="24"/>
          <w:szCs w:val="24"/>
          <w:u w:val="single"/>
        </w:rPr>
      </w:pPr>
    </w:p>
    <w:p w:rsidR="002242B7" w:rsidRPr="00D15696" w:rsidRDefault="002242B7" w:rsidP="00314033">
      <w:pPr>
        <w:jc w:val="both"/>
        <w:rPr>
          <w:rFonts w:ascii="Calibri" w:hAnsi="Calibri" w:cs="Calibri"/>
          <w:sz w:val="24"/>
          <w:szCs w:val="24"/>
        </w:rPr>
      </w:pPr>
      <w:r w:rsidRPr="00D15696">
        <w:rPr>
          <w:rFonts w:ascii="Calibri" w:hAnsi="Calibri" w:cs="Calibri"/>
          <w:sz w:val="24"/>
          <w:szCs w:val="24"/>
        </w:rPr>
        <w:t>a)</w:t>
      </w:r>
      <w:r w:rsidR="00C028D4">
        <w:rPr>
          <w:rFonts w:ascii="Calibri" w:hAnsi="Calibri" w:cs="Calibri"/>
          <w:sz w:val="24"/>
          <w:szCs w:val="24"/>
        </w:rPr>
        <w:t xml:space="preserve"> </w:t>
      </w:r>
      <w:r w:rsidRPr="00D15696">
        <w:rPr>
          <w:rFonts w:ascii="Calibri" w:hAnsi="Calibri" w:cs="Calibri"/>
          <w:sz w:val="24"/>
          <w:szCs w:val="24"/>
        </w:rPr>
        <w:t>Certidão Negativa de Débitos relativos aos Tributos Federais e à Dívida Ativa da União em conjunto com a Previdência Social;</w:t>
      </w:r>
    </w:p>
    <w:p w:rsidR="002242B7" w:rsidRPr="00D15696" w:rsidRDefault="002242B7" w:rsidP="00314033">
      <w:pPr>
        <w:jc w:val="both"/>
        <w:rPr>
          <w:rFonts w:ascii="Calibri" w:hAnsi="Calibri" w:cs="Calibri"/>
          <w:sz w:val="24"/>
          <w:szCs w:val="24"/>
        </w:rPr>
      </w:pPr>
      <w:r w:rsidRPr="00D15696">
        <w:rPr>
          <w:rFonts w:ascii="Calibri" w:hAnsi="Calibri" w:cs="Calibri"/>
          <w:sz w:val="24"/>
          <w:szCs w:val="24"/>
        </w:rPr>
        <w:t>b)</w:t>
      </w:r>
      <w:r w:rsidR="00C028D4">
        <w:rPr>
          <w:rFonts w:ascii="Calibri" w:hAnsi="Calibri" w:cs="Calibri"/>
          <w:sz w:val="24"/>
          <w:szCs w:val="24"/>
        </w:rPr>
        <w:t xml:space="preserve"> </w:t>
      </w:r>
      <w:r w:rsidRPr="00D15696">
        <w:rPr>
          <w:rFonts w:ascii="Calibri" w:hAnsi="Calibri" w:cs="Calibri"/>
          <w:sz w:val="24"/>
          <w:szCs w:val="24"/>
        </w:rPr>
        <w:t>Certidão de Situação Fiscal Estadual;</w:t>
      </w:r>
    </w:p>
    <w:p w:rsidR="002242B7" w:rsidRPr="00D15696" w:rsidRDefault="002242B7" w:rsidP="00314033">
      <w:pPr>
        <w:jc w:val="both"/>
        <w:rPr>
          <w:rFonts w:ascii="Calibri" w:hAnsi="Calibri" w:cs="Calibri"/>
          <w:sz w:val="24"/>
          <w:szCs w:val="24"/>
        </w:rPr>
      </w:pPr>
      <w:r w:rsidRPr="00D15696">
        <w:rPr>
          <w:rFonts w:ascii="Calibri" w:hAnsi="Calibri" w:cs="Calibri"/>
          <w:sz w:val="24"/>
          <w:szCs w:val="24"/>
        </w:rPr>
        <w:t>c)</w:t>
      </w:r>
      <w:r w:rsidR="00C028D4">
        <w:rPr>
          <w:rFonts w:ascii="Calibri" w:hAnsi="Calibri" w:cs="Calibri"/>
          <w:sz w:val="24"/>
          <w:szCs w:val="24"/>
        </w:rPr>
        <w:t xml:space="preserve"> </w:t>
      </w:r>
      <w:r w:rsidRPr="00D15696">
        <w:rPr>
          <w:rFonts w:ascii="Calibri" w:hAnsi="Calibri" w:cs="Calibri"/>
          <w:sz w:val="24"/>
          <w:szCs w:val="24"/>
        </w:rPr>
        <w:t>Certidão de Tributos Municipais;</w:t>
      </w:r>
    </w:p>
    <w:p w:rsidR="002242B7" w:rsidRPr="00D15696" w:rsidRDefault="002242B7" w:rsidP="00314033">
      <w:pPr>
        <w:jc w:val="both"/>
        <w:rPr>
          <w:rFonts w:ascii="Calibri" w:hAnsi="Calibri" w:cs="Calibri"/>
          <w:sz w:val="24"/>
          <w:szCs w:val="24"/>
        </w:rPr>
      </w:pPr>
      <w:r w:rsidRPr="00D15696">
        <w:rPr>
          <w:rFonts w:ascii="Calibri" w:hAnsi="Calibri" w:cs="Calibri"/>
          <w:sz w:val="24"/>
          <w:szCs w:val="24"/>
        </w:rPr>
        <w:t>d)</w:t>
      </w:r>
      <w:r w:rsidR="00C028D4">
        <w:rPr>
          <w:rFonts w:ascii="Calibri" w:hAnsi="Calibri" w:cs="Calibri"/>
          <w:sz w:val="24"/>
          <w:szCs w:val="24"/>
        </w:rPr>
        <w:t xml:space="preserve"> </w:t>
      </w:r>
      <w:r w:rsidRPr="00D15696">
        <w:rPr>
          <w:rFonts w:ascii="Calibri" w:hAnsi="Calibri" w:cs="Calibri"/>
          <w:sz w:val="24"/>
          <w:szCs w:val="24"/>
        </w:rPr>
        <w:t>Certificado de Regularidade do FGTS – CRF;</w:t>
      </w:r>
    </w:p>
    <w:p w:rsidR="002242B7" w:rsidRPr="00D15696" w:rsidRDefault="002242B7" w:rsidP="00314033">
      <w:pPr>
        <w:jc w:val="both"/>
        <w:rPr>
          <w:rFonts w:ascii="Calibri" w:hAnsi="Calibri" w:cs="Calibri"/>
          <w:sz w:val="24"/>
          <w:szCs w:val="24"/>
        </w:rPr>
      </w:pPr>
      <w:r w:rsidRPr="00D15696">
        <w:rPr>
          <w:rFonts w:ascii="Calibri" w:hAnsi="Calibri" w:cs="Calibri"/>
          <w:sz w:val="24"/>
          <w:szCs w:val="24"/>
        </w:rPr>
        <w:t>e)</w:t>
      </w:r>
      <w:r w:rsidR="00C028D4">
        <w:rPr>
          <w:rFonts w:ascii="Calibri" w:hAnsi="Calibri" w:cs="Calibri"/>
          <w:sz w:val="24"/>
          <w:szCs w:val="24"/>
        </w:rPr>
        <w:t xml:space="preserve"> </w:t>
      </w:r>
      <w:r w:rsidRPr="00D15696">
        <w:rPr>
          <w:rFonts w:ascii="Calibri" w:hAnsi="Calibri" w:cs="Calibri"/>
          <w:sz w:val="24"/>
          <w:szCs w:val="24"/>
        </w:rPr>
        <w:t xml:space="preserve">Certidão Negativa de Débitos Trabalhistas. </w:t>
      </w:r>
    </w:p>
    <w:p w:rsidR="00C028D4" w:rsidRDefault="00C028D4" w:rsidP="00400471">
      <w:pPr>
        <w:jc w:val="both"/>
        <w:rPr>
          <w:rFonts w:ascii="Calibri" w:hAnsi="Calibri" w:cs="Arial"/>
          <w:sz w:val="24"/>
          <w:szCs w:val="24"/>
        </w:rPr>
      </w:pPr>
    </w:p>
    <w:p w:rsidR="00176DF5" w:rsidRPr="002E1FCF" w:rsidRDefault="00176DF5" w:rsidP="00C028D4">
      <w:pPr>
        <w:ind w:firstLine="1134"/>
        <w:jc w:val="both"/>
        <w:rPr>
          <w:rFonts w:ascii="Calibri" w:hAnsi="Calibri" w:cs="Arial"/>
          <w:sz w:val="24"/>
          <w:szCs w:val="24"/>
        </w:rPr>
      </w:pPr>
      <w:r w:rsidRPr="002E1FCF">
        <w:rPr>
          <w:rFonts w:ascii="Calibri" w:hAnsi="Calibri" w:cs="Arial"/>
          <w:sz w:val="24"/>
          <w:szCs w:val="24"/>
        </w:rPr>
        <w:t>Coloco-me à disposição de V</w:t>
      </w:r>
      <w:r>
        <w:rPr>
          <w:rFonts w:ascii="Calibri" w:hAnsi="Calibri" w:cs="Arial"/>
          <w:sz w:val="24"/>
          <w:szCs w:val="24"/>
        </w:rPr>
        <w:t>ossa</w:t>
      </w:r>
      <w:r w:rsidRPr="002E1FCF">
        <w:rPr>
          <w:rFonts w:ascii="Calibri" w:hAnsi="Calibri" w:cs="Arial"/>
          <w:sz w:val="24"/>
          <w:szCs w:val="24"/>
        </w:rPr>
        <w:t xml:space="preserve"> Ex</w:t>
      </w:r>
      <w:r>
        <w:rPr>
          <w:rFonts w:ascii="Calibri" w:hAnsi="Calibri" w:cs="Arial"/>
          <w:sz w:val="24"/>
          <w:szCs w:val="24"/>
        </w:rPr>
        <w:t xml:space="preserve">celência </w:t>
      </w:r>
      <w:r w:rsidRPr="002E1FCF">
        <w:rPr>
          <w:rFonts w:ascii="Calibri" w:hAnsi="Calibri" w:cs="Arial"/>
          <w:sz w:val="24"/>
          <w:szCs w:val="24"/>
        </w:rPr>
        <w:t>para quaisquer informações adicionais.</w:t>
      </w:r>
    </w:p>
    <w:p w:rsidR="00176DF5" w:rsidRPr="002E1FCF" w:rsidRDefault="00176DF5" w:rsidP="00176DF5">
      <w:pPr>
        <w:ind w:firstLine="283"/>
        <w:jc w:val="both"/>
        <w:rPr>
          <w:rFonts w:ascii="Calibri" w:hAnsi="Calibri" w:cs="Arial"/>
          <w:sz w:val="24"/>
          <w:szCs w:val="24"/>
        </w:rPr>
      </w:pPr>
    </w:p>
    <w:p w:rsidR="00176DF5" w:rsidRPr="002E1FCF" w:rsidRDefault="00176DF5" w:rsidP="00176DF5">
      <w:pPr>
        <w:ind w:left="993" w:firstLine="708"/>
        <w:jc w:val="both"/>
        <w:rPr>
          <w:rFonts w:ascii="Calibri" w:hAnsi="Calibri" w:cs="Arial"/>
          <w:sz w:val="24"/>
          <w:szCs w:val="24"/>
        </w:rPr>
      </w:pPr>
      <w:r w:rsidRPr="002E1FCF">
        <w:rPr>
          <w:rFonts w:ascii="Calibri" w:hAnsi="Calibri" w:cs="Arial"/>
          <w:sz w:val="24"/>
          <w:szCs w:val="24"/>
        </w:rPr>
        <w:t>Atenciosamente,</w:t>
      </w:r>
    </w:p>
    <w:p w:rsidR="00176DF5" w:rsidRPr="002E1FCF" w:rsidRDefault="00176DF5" w:rsidP="00176DF5">
      <w:pPr>
        <w:ind w:left="993" w:firstLine="708"/>
        <w:jc w:val="both"/>
        <w:rPr>
          <w:rFonts w:ascii="Calibri" w:hAnsi="Calibri" w:cs="Arial"/>
          <w:sz w:val="24"/>
          <w:szCs w:val="24"/>
        </w:rPr>
      </w:pPr>
    </w:p>
    <w:p w:rsidR="00176DF5" w:rsidRPr="002E1FCF" w:rsidRDefault="00176DF5" w:rsidP="00176DF5">
      <w:pPr>
        <w:ind w:left="993" w:firstLine="708"/>
        <w:jc w:val="both"/>
        <w:rPr>
          <w:rFonts w:ascii="Calibri" w:hAnsi="Calibri" w:cs="Arial"/>
          <w:sz w:val="24"/>
          <w:szCs w:val="24"/>
        </w:rPr>
      </w:pPr>
    </w:p>
    <w:p w:rsidR="00176DF5" w:rsidRPr="002E1FCF" w:rsidRDefault="00176DF5" w:rsidP="00176DF5">
      <w:pPr>
        <w:ind w:left="993" w:firstLine="708"/>
        <w:jc w:val="both"/>
        <w:rPr>
          <w:rFonts w:ascii="Calibri" w:hAnsi="Calibri" w:cs="Arial"/>
          <w:sz w:val="24"/>
          <w:szCs w:val="24"/>
        </w:rPr>
      </w:pPr>
    </w:p>
    <w:p w:rsidR="00176DF5" w:rsidRPr="002E1FCF" w:rsidRDefault="00176DF5" w:rsidP="00176DF5">
      <w:pPr>
        <w:jc w:val="both"/>
        <w:rPr>
          <w:rFonts w:ascii="Calibri" w:hAnsi="Calibri" w:cs="Arial"/>
          <w:sz w:val="24"/>
          <w:szCs w:val="24"/>
        </w:rPr>
      </w:pPr>
    </w:p>
    <w:p w:rsidR="00176DF5" w:rsidRPr="00B91C46" w:rsidRDefault="00176DF5" w:rsidP="00176DF5">
      <w:pPr>
        <w:jc w:val="center"/>
        <w:rPr>
          <w:rFonts w:ascii="Calibri" w:hAnsi="Calibri" w:cs="Arial"/>
          <w:b/>
          <w:sz w:val="24"/>
          <w:szCs w:val="24"/>
        </w:rPr>
      </w:pPr>
      <w:r w:rsidRPr="00B91C46">
        <w:rPr>
          <w:rFonts w:ascii="Calibri" w:hAnsi="Calibri" w:cs="Arial"/>
          <w:b/>
          <w:sz w:val="24"/>
          <w:szCs w:val="24"/>
        </w:rPr>
        <w:t>Assinatura e nome do responsável</w:t>
      </w:r>
    </w:p>
    <w:p w:rsidR="00176DF5" w:rsidRPr="00B91C46" w:rsidRDefault="00176DF5" w:rsidP="00176DF5">
      <w:pPr>
        <w:jc w:val="center"/>
        <w:rPr>
          <w:rFonts w:ascii="Calibri" w:hAnsi="Calibri" w:cs="Arial"/>
          <w:b/>
          <w:sz w:val="24"/>
          <w:szCs w:val="24"/>
        </w:rPr>
      </w:pPr>
      <w:r w:rsidRPr="00B91C46">
        <w:rPr>
          <w:rFonts w:ascii="Calibri" w:hAnsi="Calibri" w:cs="Arial"/>
          <w:b/>
          <w:sz w:val="24"/>
          <w:szCs w:val="24"/>
        </w:rPr>
        <w:t xml:space="preserve">legal da Entidade </w:t>
      </w:r>
    </w:p>
    <w:p w:rsidR="00176DF5" w:rsidRPr="002E1FCF" w:rsidRDefault="00176DF5" w:rsidP="00176DF5">
      <w:pPr>
        <w:rPr>
          <w:rFonts w:ascii="Calibri" w:hAnsi="Calibri" w:cs="Arial"/>
          <w:color w:val="FF0000"/>
          <w:sz w:val="24"/>
          <w:szCs w:val="24"/>
        </w:rPr>
      </w:pPr>
    </w:p>
    <w:p w:rsidR="00176DF5" w:rsidRPr="002E1FCF" w:rsidRDefault="00176DF5" w:rsidP="00176DF5">
      <w:pPr>
        <w:rPr>
          <w:rFonts w:ascii="Calibri" w:hAnsi="Calibri" w:cs="Arial"/>
          <w:color w:val="FF0000"/>
          <w:sz w:val="24"/>
          <w:szCs w:val="24"/>
        </w:rPr>
      </w:pPr>
    </w:p>
    <w:p w:rsidR="00176DF5" w:rsidRPr="00DD1B52" w:rsidRDefault="00176DF5" w:rsidP="00176DF5">
      <w:pPr>
        <w:rPr>
          <w:rFonts w:ascii="Calibri" w:hAnsi="Calibri" w:cs="Arial"/>
          <w:sz w:val="22"/>
          <w:szCs w:val="22"/>
        </w:rPr>
      </w:pPr>
      <w:r w:rsidRPr="00DD1B52">
        <w:rPr>
          <w:rFonts w:ascii="Calibri" w:hAnsi="Calibri" w:cs="Arial"/>
          <w:sz w:val="22"/>
          <w:szCs w:val="22"/>
        </w:rPr>
        <w:t xml:space="preserve">Obs.: Além da documentação acima relacionada, a convenente poderá encaminhar outros documentos visando à complementar a prestação de contas. </w:t>
      </w:r>
    </w:p>
    <w:p w:rsidR="002E1FCF" w:rsidRPr="0011359C" w:rsidRDefault="00176DF5" w:rsidP="00C028D4">
      <w:pPr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  <w:r>
        <w:rPr>
          <w:rFonts w:ascii="Calibri" w:hAnsi="Calibri"/>
          <w:b/>
          <w:bCs/>
          <w:sz w:val="28"/>
          <w:szCs w:val="28"/>
        </w:rPr>
        <w:br w:type="page"/>
      </w:r>
      <w:r w:rsidR="002E1FCF" w:rsidRPr="0011359C">
        <w:rPr>
          <w:rFonts w:ascii="Calibri" w:hAnsi="Calibri" w:cs="Arial"/>
          <w:b/>
          <w:bCs/>
          <w:sz w:val="24"/>
          <w:szCs w:val="24"/>
        </w:rPr>
        <w:t xml:space="preserve">ANEXO </w:t>
      </w:r>
      <w:r>
        <w:rPr>
          <w:rFonts w:ascii="Calibri" w:hAnsi="Calibri" w:cs="Arial"/>
          <w:b/>
          <w:bCs/>
          <w:sz w:val="24"/>
          <w:szCs w:val="24"/>
        </w:rPr>
        <w:t>I</w:t>
      </w:r>
      <w:r w:rsidR="002E1FCF" w:rsidRPr="0011359C">
        <w:rPr>
          <w:rFonts w:ascii="Calibri" w:hAnsi="Calibri" w:cs="Arial"/>
          <w:b/>
          <w:bCs/>
          <w:sz w:val="24"/>
          <w:szCs w:val="24"/>
        </w:rPr>
        <w:t>I</w:t>
      </w:r>
    </w:p>
    <w:p w:rsidR="002E1FCF" w:rsidRPr="0011359C" w:rsidRDefault="002E1FCF" w:rsidP="00932932">
      <w:pPr>
        <w:pStyle w:val="Cabealho"/>
        <w:jc w:val="center"/>
        <w:rPr>
          <w:rFonts w:ascii="Calibri" w:hAnsi="Calibri" w:cs="Arial"/>
          <w:b/>
          <w:bCs/>
          <w:sz w:val="24"/>
          <w:szCs w:val="24"/>
        </w:rPr>
      </w:pPr>
    </w:p>
    <w:p w:rsidR="00932932" w:rsidRPr="0011359C" w:rsidRDefault="0011359C" w:rsidP="00932932">
      <w:pPr>
        <w:pStyle w:val="Cabealho"/>
        <w:jc w:val="center"/>
        <w:rPr>
          <w:rFonts w:ascii="Calibri" w:hAnsi="Calibri" w:cs="Arial"/>
          <w:b/>
          <w:sz w:val="24"/>
          <w:szCs w:val="24"/>
          <w:u w:val="single"/>
        </w:rPr>
      </w:pPr>
      <w:r w:rsidRPr="0011359C">
        <w:rPr>
          <w:rFonts w:ascii="Calibri" w:hAnsi="Calibri" w:cs="Arial"/>
          <w:b/>
          <w:bCs/>
          <w:sz w:val="24"/>
          <w:szCs w:val="24"/>
          <w:u w:val="single"/>
        </w:rPr>
        <w:t>RELA</w:t>
      </w:r>
      <w:r w:rsidR="00932932" w:rsidRPr="0011359C">
        <w:rPr>
          <w:rFonts w:ascii="Calibri" w:hAnsi="Calibri" w:cs="Arial"/>
          <w:b/>
          <w:sz w:val="24"/>
          <w:szCs w:val="24"/>
          <w:u w:val="single"/>
        </w:rPr>
        <w:fldChar w:fldCharType="begin"/>
      </w:r>
      <w:r w:rsidR="00932932" w:rsidRPr="0011359C">
        <w:rPr>
          <w:rFonts w:ascii="Calibri" w:hAnsi="Calibri" w:cs="Arial"/>
          <w:b/>
          <w:sz w:val="24"/>
          <w:szCs w:val="24"/>
          <w:u w:val="single"/>
        </w:rPr>
        <w:instrText xml:space="preserve"> DOCVARIABLE title \* MERGEFORMAT </w:instrText>
      </w:r>
      <w:r w:rsidR="00932932" w:rsidRPr="0011359C">
        <w:rPr>
          <w:rFonts w:ascii="Calibri" w:hAnsi="Calibri" w:cs="Arial"/>
          <w:b/>
          <w:sz w:val="24"/>
          <w:szCs w:val="24"/>
          <w:u w:val="single"/>
        </w:rPr>
        <w:fldChar w:fldCharType="end"/>
      </w:r>
      <w:r w:rsidRPr="0011359C">
        <w:rPr>
          <w:rFonts w:ascii="Calibri" w:hAnsi="Calibri" w:cs="Arial"/>
          <w:b/>
          <w:sz w:val="24"/>
          <w:szCs w:val="24"/>
          <w:u w:val="single"/>
        </w:rPr>
        <w:t>TÓRIO DE CUMPRIMENTO DO OBJETO</w:t>
      </w:r>
    </w:p>
    <w:p w:rsidR="00932932" w:rsidRPr="002E1FCF" w:rsidRDefault="00932932" w:rsidP="00932932">
      <w:pPr>
        <w:pStyle w:val="Cabealho"/>
        <w:jc w:val="center"/>
        <w:rPr>
          <w:rFonts w:ascii="Calibri" w:hAnsi="Calibri" w:cs="Arial"/>
          <w:b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2"/>
        <w:gridCol w:w="4110"/>
      </w:tblGrid>
      <w:tr w:rsidR="00932932" w:rsidRPr="002E1FCF" w:rsidTr="0011359C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4962" w:type="dxa"/>
            <w:shd w:val="clear" w:color="auto" w:fill="auto"/>
          </w:tcPr>
          <w:p w:rsidR="00932932" w:rsidRPr="002E1FCF" w:rsidRDefault="00932932" w:rsidP="00932932">
            <w:pPr>
              <w:rPr>
                <w:rFonts w:ascii="Calibri" w:hAnsi="Calibri" w:cs="Arial"/>
              </w:rPr>
            </w:pPr>
            <w:r w:rsidRPr="002E1FCF">
              <w:rPr>
                <w:rFonts w:ascii="Calibri" w:hAnsi="Calibri" w:cs="Arial"/>
                <w:b/>
              </w:rPr>
              <w:t xml:space="preserve">PROPONENTE - ORGANIZAÇÃO PARCEIRA </w:t>
            </w:r>
          </w:p>
        </w:tc>
        <w:tc>
          <w:tcPr>
            <w:tcW w:w="4110" w:type="dxa"/>
            <w:vAlign w:val="center"/>
          </w:tcPr>
          <w:p w:rsidR="00932932" w:rsidRPr="002E1FCF" w:rsidRDefault="00932932" w:rsidP="00932932">
            <w:pPr>
              <w:spacing w:line="192" w:lineRule="auto"/>
              <w:rPr>
                <w:rFonts w:ascii="Calibri" w:hAnsi="Calibri" w:cs="Arial"/>
              </w:rPr>
            </w:pPr>
            <w:r w:rsidRPr="002E1FCF">
              <w:rPr>
                <w:rFonts w:ascii="Calibri" w:hAnsi="Calibri" w:cs="Arial"/>
                <w:b/>
              </w:rPr>
              <w:t>TERMO DE PARCERIA/FOMENTO</w:t>
            </w:r>
            <w:r w:rsidRPr="002E1FCF">
              <w:rPr>
                <w:rFonts w:ascii="Calibri" w:hAnsi="Calibri" w:cs="Arial"/>
              </w:rPr>
              <w:t xml:space="preserve"> (nº/ano) </w:t>
            </w:r>
          </w:p>
          <w:p w:rsidR="00932932" w:rsidRDefault="00932932" w:rsidP="00932932">
            <w:pPr>
              <w:spacing w:line="192" w:lineRule="auto"/>
              <w:rPr>
                <w:rFonts w:ascii="Calibri" w:hAnsi="Calibri" w:cs="Arial"/>
              </w:rPr>
            </w:pPr>
          </w:p>
          <w:p w:rsidR="0011359C" w:rsidRPr="002E1FCF" w:rsidRDefault="0011359C" w:rsidP="00932932">
            <w:pPr>
              <w:spacing w:line="192" w:lineRule="auto"/>
              <w:rPr>
                <w:rFonts w:ascii="Calibri" w:hAnsi="Calibri" w:cs="Arial"/>
              </w:rPr>
            </w:pPr>
          </w:p>
        </w:tc>
      </w:tr>
    </w:tbl>
    <w:p w:rsidR="00932932" w:rsidRPr="002E1FCF" w:rsidRDefault="00932932" w:rsidP="00932932">
      <w:pPr>
        <w:rPr>
          <w:rFonts w:ascii="Calibri" w:hAnsi="Calibri" w:cs="Arial"/>
        </w:rPr>
      </w:pPr>
    </w:p>
    <w:p w:rsidR="00932932" w:rsidRPr="002E1FCF" w:rsidRDefault="00932932" w:rsidP="00932932">
      <w:pPr>
        <w:rPr>
          <w:rFonts w:ascii="Calibri" w:hAnsi="Calibri" w:cs="Arial"/>
        </w:rPr>
      </w:pP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72"/>
      </w:tblGrid>
      <w:tr w:rsidR="00932932" w:rsidRPr="002E1FCF" w:rsidTr="002E1FCF">
        <w:tblPrEx>
          <w:tblCellMar>
            <w:top w:w="0" w:type="dxa"/>
            <w:bottom w:w="0" w:type="dxa"/>
          </w:tblCellMar>
        </w:tblPrEx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2932" w:rsidRPr="002E1FCF" w:rsidRDefault="00932932" w:rsidP="00932932">
            <w:pPr>
              <w:jc w:val="both"/>
              <w:rPr>
                <w:rFonts w:ascii="Calibri" w:hAnsi="Calibri" w:cs="Arial"/>
              </w:rPr>
            </w:pPr>
            <w:r w:rsidRPr="002E1FCF">
              <w:rPr>
                <w:rFonts w:ascii="Calibri" w:hAnsi="Calibri" w:cs="Arial"/>
              </w:rPr>
              <w:t xml:space="preserve">Na qualidade de Proponente do Termo de Parceria/Fomento, venho indicar, na forma abaixo detalhada, a aplicação dos recursos recebidos </w:t>
            </w:r>
            <w:r w:rsidR="002E1FCF" w:rsidRPr="002E1FCF">
              <w:rPr>
                <w:rFonts w:ascii="Calibri" w:hAnsi="Calibri" w:cs="Arial"/>
              </w:rPr>
              <w:t>em...</w:t>
            </w:r>
            <w:r w:rsidRPr="002E1FCF">
              <w:rPr>
                <w:rFonts w:ascii="Calibri" w:hAnsi="Calibri" w:cs="Arial"/>
              </w:rPr>
              <w:t>./.../...</w:t>
            </w:r>
            <w:r w:rsidR="0011359C">
              <w:rPr>
                <w:rFonts w:ascii="Calibri" w:hAnsi="Calibri" w:cs="Arial"/>
              </w:rPr>
              <w:t>. da Secretaria de Município de</w:t>
            </w:r>
            <w:r w:rsidRPr="002E1FCF">
              <w:rPr>
                <w:rFonts w:ascii="Calibri" w:hAnsi="Calibri" w:cs="Arial"/>
              </w:rPr>
              <w:t>................., na importância de R$ ................(..........), recursos estes destinados à ...</w:t>
            </w:r>
            <w:r w:rsidR="0011359C">
              <w:rPr>
                <w:rFonts w:ascii="Calibri" w:hAnsi="Calibri" w:cs="Arial"/>
              </w:rPr>
              <w:t>..........</w:t>
            </w:r>
            <w:r w:rsidRPr="002E1FCF">
              <w:rPr>
                <w:rFonts w:ascii="Calibri" w:hAnsi="Calibri" w:cs="Arial"/>
              </w:rPr>
              <w:t xml:space="preserve"> (objeto de convênio).</w:t>
            </w:r>
          </w:p>
          <w:p w:rsidR="00932932" w:rsidRPr="002E1FCF" w:rsidRDefault="00932932" w:rsidP="00932932">
            <w:pPr>
              <w:jc w:val="center"/>
              <w:rPr>
                <w:rFonts w:ascii="Calibri" w:hAnsi="Calibri" w:cs="Arial"/>
              </w:rPr>
            </w:pPr>
          </w:p>
          <w:p w:rsidR="00932932" w:rsidRPr="002E1FCF" w:rsidRDefault="00932932" w:rsidP="00932932">
            <w:pPr>
              <w:jc w:val="both"/>
              <w:rPr>
                <w:rFonts w:ascii="Calibri" w:hAnsi="Calibri" w:cs="Arial"/>
              </w:rPr>
            </w:pPr>
          </w:p>
        </w:tc>
      </w:tr>
      <w:tr w:rsidR="00932932" w:rsidRPr="002E1FCF" w:rsidTr="002E1FCF">
        <w:tblPrEx>
          <w:tblCellMar>
            <w:top w:w="0" w:type="dxa"/>
            <w:bottom w:w="0" w:type="dxa"/>
          </w:tblCellMar>
        </w:tblPrEx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2932" w:rsidRPr="002E1FCF" w:rsidRDefault="00932932" w:rsidP="00932932">
            <w:pPr>
              <w:rPr>
                <w:rFonts w:ascii="Calibri" w:hAnsi="Calibri" w:cs="Arial"/>
              </w:rPr>
            </w:pPr>
            <w:r w:rsidRPr="002E1FCF">
              <w:rPr>
                <w:rFonts w:ascii="Calibri" w:hAnsi="Calibri" w:cs="Arial"/>
              </w:rPr>
              <w:t>Ações programadas:</w:t>
            </w: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</w:tc>
      </w:tr>
      <w:tr w:rsidR="00932932" w:rsidRPr="002E1FCF" w:rsidTr="002E1FCF">
        <w:tblPrEx>
          <w:tblCellMar>
            <w:top w:w="0" w:type="dxa"/>
            <w:bottom w:w="0" w:type="dxa"/>
          </w:tblCellMar>
        </w:tblPrEx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2932" w:rsidRPr="002E1FCF" w:rsidRDefault="00932932" w:rsidP="00932932">
            <w:pPr>
              <w:rPr>
                <w:rFonts w:ascii="Calibri" w:hAnsi="Calibri" w:cs="Arial"/>
              </w:rPr>
            </w:pPr>
            <w:r w:rsidRPr="002E1FCF">
              <w:rPr>
                <w:rFonts w:ascii="Calibri" w:hAnsi="Calibri" w:cs="Arial"/>
              </w:rPr>
              <w:t>Ações executadas, inclusive o montante de recursos aplicados:</w:t>
            </w: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</w:tc>
      </w:tr>
      <w:tr w:rsidR="00932932" w:rsidRPr="002E1FCF" w:rsidTr="002E1FCF">
        <w:tblPrEx>
          <w:tblCellMar>
            <w:top w:w="0" w:type="dxa"/>
            <w:bottom w:w="0" w:type="dxa"/>
          </w:tblCellMar>
        </w:tblPrEx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2932" w:rsidRPr="002E1FCF" w:rsidRDefault="00932932" w:rsidP="00932932">
            <w:pPr>
              <w:rPr>
                <w:rFonts w:ascii="Calibri" w:hAnsi="Calibri" w:cs="Arial"/>
              </w:rPr>
            </w:pPr>
            <w:r w:rsidRPr="002E1FCF">
              <w:rPr>
                <w:rFonts w:ascii="Calibri" w:hAnsi="Calibri" w:cs="Arial"/>
              </w:rPr>
              <w:t>Alcance dos objetivos:</w:t>
            </w: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</w:tc>
      </w:tr>
      <w:tr w:rsidR="00932932" w:rsidRPr="002E1FCF" w:rsidTr="002E1FCF">
        <w:tblPrEx>
          <w:tblCellMar>
            <w:top w:w="0" w:type="dxa"/>
            <w:bottom w:w="0" w:type="dxa"/>
          </w:tblCellMar>
        </w:tblPrEx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32932" w:rsidRPr="002E1FCF" w:rsidRDefault="00932932" w:rsidP="00932932">
            <w:pPr>
              <w:rPr>
                <w:rFonts w:ascii="Calibri" w:hAnsi="Calibri" w:cs="Arial"/>
              </w:rPr>
            </w:pPr>
            <w:r w:rsidRPr="002E1FCF">
              <w:rPr>
                <w:rFonts w:ascii="Calibri" w:hAnsi="Calibri" w:cs="Arial"/>
              </w:rPr>
              <w:t>Atividades ainda em fase de realização:</w:t>
            </w: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</w:tc>
      </w:tr>
      <w:tr w:rsidR="00932932" w:rsidRPr="002E1FCF" w:rsidTr="002E1FCF">
        <w:tblPrEx>
          <w:tblCellMar>
            <w:top w:w="0" w:type="dxa"/>
            <w:bottom w:w="0" w:type="dxa"/>
          </w:tblCellMar>
        </w:tblPrEx>
        <w:tc>
          <w:tcPr>
            <w:tcW w:w="907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2932" w:rsidRPr="002E1FCF" w:rsidRDefault="00932932" w:rsidP="00932932">
            <w:pPr>
              <w:rPr>
                <w:rFonts w:ascii="Calibri" w:hAnsi="Calibri" w:cs="Arial"/>
              </w:rPr>
            </w:pPr>
            <w:r w:rsidRPr="002E1FCF">
              <w:rPr>
                <w:rFonts w:ascii="Calibri" w:hAnsi="Calibri" w:cs="Arial"/>
              </w:rPr>
              <w:t>Declaração de cumprimento do objeto:</w:t>
            </w:r>
          </w:p>
          <w:p w:rsidR="00932932" w:rsidRPr="002E1FCF" w:rsidRDefault="00DD1B52" w:rsidP="00932932">
            <w:pPr>
              <w:jc w:val="both"/>
              <w:rPr>
                <w:rFonts w:ascii="Calibri" w:hAnsi="Calibri" w:cs="Arial"/>
              </w:rPr>
            </w:pPr>
            <w:r>
              <w:rPr>
                <w:rFonts w:ascii="Calibri" w:hAnsi="Calibri" w:cs="Arial"/>
              </w:rPr>
              <w:t>Declaro, sob as penas da L</w:t>
            </w:r>
            <w:r w:rsidR="00932932" w:rsidRPr="002E1FCF">
              <w:rPr>
                <w:rFonts w:ascii="Calibri" w:hAnsi="Calibri" w:cs="Arial"/>
              </w:rPr>
              <w:t>ei e para fins de prestação de contas, que o objeto firmado pelo Termo de Parceria/Fomento nº.../... foi cumprido de acordo com o disposto no Plano de Trabalho e que a documentação anexada comprova a exata aplicação dos recursos recebidos para os fins indicados.</w:t>
            </w:r>
          </w:p>
          <w:p w:rsidR="00932932" w:rsidRPr="002E1FCF" w:rsidRDefault="00932932" w:rsidP="00932932">
            <w:pPr>
              <w:rPr>
                <w:rFonts w:ascii="Calibri" w:hAnsi="Calibri" w:cs="Arial"/>
              </w:rPr>
            </w:pPr>
          </w:p>
        </w:tc>
      </w:tr>
    </w:tbl>
    <w:p w:rsidR="00932932" w:rsidRPr="002E1FCF" w:rsidRDefault="00932932" w:rsidP="00932932">
      <w:pPr>
        <w:rPr>
          <w:rFonts w:ascii="Calibri" w:hAnsi="Calibri" w:cs="Arial"/>
        </w:rPr>
      </w:pPr>
    </w:p>
    <w:p w:rsidR="00932932" w:rsidRPr="002E1FCF" w:rsidRDefault="00932932" w:rsidP="00932932">
      <w:pPr>
        <w:rPr>
          <w:rFonts w:ascii="Calibri" w:hAnsi="Calibri" w:cs="Arial"/>
        </w:rPr>
      </w:pPr>
    </w:p>
    <w:p w:rsidR="00932932" w:rsidRPr="002E1FCF" w:rsidRDefault="00932932" w:rsidP="002E1FCF">
      <w:pPr>
        <w:jc w:val="right"/>
        <w:rPr>
          <w:rFonts w:ascii="Calibri" w:hAnsi="Calibri" w:cs="Arial"/>
        </w:rPr>
      </w:pPr>
      <w:r w:rsidRPr="002E1FCF">
        <w:rPr>
          <w:rFonts w:ascii="Calibri" w:hAnsi="Calibri" w:cs="Arial"/>
        </w:rPr>
        <w:t>Data .../.../...</w:t>
      </w:r>
    </w:p>
    <w:p w:rsidR="00932932" w:rsidRPr="002E1FCF" w:rsidRDefault="00932932" w:rsidP="00932932">
      <w:pPr>
        <w:jc w:val="center"/>
        <w:rPr>
          <w:rFonts w:ascii="Calibri" w:hAnsi="Calibri" w:cs="Arial"/>
          <w:b/>
        </w:rPr>
      </w:pPr>
    </w:p>
    <w:p w:rsidR="00932932" w:rsidRDefault="00932932" w:rsidP="00932932">
      <w:pPr>
        <w:jc w:val="center"/>
        <w:rPr>
          <w:rFonts w:ascii="Calibri" w:hAnsi="Calibri" w:cs="Arial"/>
          <w:b/>
        </w:rPr>
      </w:pPr>
    </w:p>
    <w:p w:rsidR="002E1FCF" w:rsidRDefault="002E1FCF" w:rsidP="00932932">
      <w:pPr>
        <w:jc w:val="center"/>
        <w:rPr>
          <w:rFonts w:ascii="Calibri" w:hAnsi="Calibri" w:cs="Arial"/>
          <w:b/>
        </w:rPr>
      </w:pPr>
    </w:p>
    <w:p w:rsidR="002E1FCF" w:rsidRPr="002E1FCF" w:rsidRDefault="002E1FCF" w:rsidP="00932932">
      <w:pPr>
        <w:jc w:val="center"/>
        <w:rPr>
          <w:rFonts w:ascii="Calibri" w:hAnsi="Calibri" w:cs="Arial"/>
          <w:b/>
        </w:rPr>
      </w:pPr>
    </w:p>
    <w:p w:rsidR="00932932" w:rsidRPr="002E1FCF" w:rsidRDefault="00932932" w:rsidP="00932932">
      <w:pPr>
        <w:jc w:val="center"/>
        <w:rPr>
          <w:rFonts w:ascii="Calibri" w:hAnsi="Calibri" w:cs="Arial"/>
          <w:b/>
        </w:rPr>
      </w:pPr>
    </w:p>
    <w:p w:rsidR="00932932" w:rsidRPr="00DD1B52" w:rsidRDefault="00932932" w:rsidP="00932932">
      <w:pPr>
        <w:jc w:val="center"/>
        <w:rPr>
          <w:rFonts w:ascii="Calibri" w:hAnsi="Calibri" w:cs="Arial"/>
        </w:rPr>
      </w:pPr>
      <w:r w:rsidRPr="00DD1B52">
        <w:rPr>
          <w:rFonts w:ascii="Calibri" w:hAnsi="Calibri" w:cs="Arial"/>
        </w:rPr>
        <w:t>Assinatura e nome do responsável</w:t>
      </w:r>
    </w:p>
    <w:p w:rsidR="00932932" w:rsidRPr="00DD1B52" w:rsidRDefault="00932932" w:rsidP="00932932">
      <w:pPr>
        <w:jc w:val="center"/>
        <w:rPr>
          <w:rFonts w:ascii="Calibri" w:hAnsi="Calibri" w:cs="Arial"/>
        </w:rPr>
      </w:pPr>
      <w:r w:rsidRPr="00DD1B52">
        <w:rPr>
          <w:rFonts w:ascii="Calibri" w:hAnsi="Calibri" w:cs="Arial"/>
        </w:rPr>
        <w:t xml:space="preserve">legal da Entidade </w:t>
      </w:r>
    </w:p>
    <w:p w:rsidR="00932932" w:rsidRPr="00DD1B52" w:rsidRDefault="00932932" w:rsidP="00932932">
      <w:pPr>
        <w:jc w:val="center"/>
        <w:rPr>
          <w:rFonts w:ascii="Calibri" w:hAnsi="Calibri"/>
          <w:bCs/>
          <w:sz w:val="28"/>
          <w:szCs w:val="28"/>
        </w:rPr>
      </w:pPr>
    </w:p>
    <w:p w:rsidR="00932932" w:rsidRDefault="00932932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5B28F2" w:rsidRDefault="005B28F2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5B28F2" w:rsidRDefault="005B28F2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5B28F2" w:rsidRPr="000C1AE3" w:rsidRDefault="005B28F2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2E1FCF" w:rsidRDefault="002E1FCF" w:rsidP="002E1FCF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  <w:r w:rsidRPr="0011359C">
        <w:rPr>
          <w:rFonts w:ascii="Calibri" w:hAnsi="Calibri" w:cs="Arial"/>
          <w:b/>
          <w:bCs/>
          <w:sz w:val="24"/>
          <w:szCs w:val="24"/>
        </w:rPr>
        <w:t xml:space="preserve">ANEXO III </w:t>
      </w:r>
    </w:p>
    <w:p w:rsidR="00DD1B52" w:rsidRPr="0011359C" w:rsidRDefault="00DD1B52" w:rsidP="002E1FCF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</w:p>
    <w:p w:rsidR="00D50637" w:rsidRPr="00DD1B52" w:rsidRDefault="002E1FCF" w:rsidP="00D50637">
      <w:pPr>
        <w:pStyle w:val="Cabealho"/>
        <w:jc w:val="center"/>
        <w:rPr>
          <w:rFonts w:ascii="Calibri" w:hAnsi="Calibri" w:cs="Arial"/>
          <w:b/>
          <w:bCs/>
          <w:sz w:val="24"/>
          <w:szCs w:val="24"/>
          <w:u w:val="single"/>
        </w:rPr>
      </w:pPr>
      <w:r w:rsidRPr="00DD1B52">
        <w:rPr>
          <w:rFonts w:ascii="Calibri" w:hAnsi="Calibri" w:cs="Arial"/>
          <w:b/>
          <w:bCs/>
          <w:sz w:val="24"/>
          <w:szCs w:val="24"/>
          <w:u w:val="single"/>
        </w:rPr>
        <w:t xml:space="preserve">RELATÓRIO DE EXECUÇÃO FÍSICO </w:t>
      </w:r>
      <w:r w:rsidR="00DD1B52">
        <w:rPr>
          <w:rFonts w:ascii="Calibri" w:hAnsi="Calibri" w:cs="Arial"/>
          <w:b/>
          <w:bCs/>
          <w:sz w:val="24"/>
          <w:szCs w:val="24"/>
          <w:u w:val="single"/>
        </w:rPr>
        <w:t>-</w:t>
      </w:r>
      <w:r w:rsidRPr="00DD1B52">
        <w:rPr>
          <w:rFonts w:ascii="Calibri" w:hAnsi="Calibri" w:cs="Arial"/>
          <w:b/>
          <w:bCs/>
          <w:sz w:val="24"/>
          <w:szCs w:val="24"/>
          <w:u w:val="single"/>
        </w:rPr>
        <w:t xml:space="preserve"> FINANCEIRA</w:t>
      </w:r>
    </w:p>
    <w:p w:rsidR="00DD1B52" w:rsidRPr="0011359C" w:rsidRDefault="00DD1B52" w:rsidP="00D50637">
      <w:pPr>
        <w:pStyle w:val="Cabealho"/>
        <w:jc w:val="center"/>
        <w:rPr>
          <w:rFonts w:ascii="Calibri" w:hAnsi="Calibri" w:cs="Arial"/>
          <w:b/>
          <w:bCs/>
          <w:sz w:val="24"/>
          <w:szCs w:val="24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37"/>
        <w:gridCol w:w="2835"/>
      </w:tblGrid>
      <w:tr w:rsidR="00D50637" w:rsidRPr="00D07559" w:rsidTr="00DD1B52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6237" w:type="dxa"/>
            <w:shd w:val="clear" w:color="auto" w:fill="auto"/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  <w:r w:rsidRPr="00D07559">
              <w:rPr>
                <w:rFonts w:ascii="Calibri" w:hAnsi="Calibri" w:cs="Arial"/>
                <w:b/>
              </w:rPr>
              <w:t xml:space="preserve">PROPONENTE - ORGANIZAÇÃO PARCEIRA </w:t>
            </w:r>
          </w:p>
        </w:tc>
        <w:tc>
          <w:tcPr>
            <w:tcW w:w="2835" w:type="dxa"/>
            <w:vAlign w:val="center"/>
          </w:tcPr>
          <w:p w:rsidR="00D50637" w:rsidRPr="00D07559" w:rsidRDefault="00D50637" w:rsidP="00D07559">
            <w:pPr>
              <w:spacing w:line="192" w:lineRule="auto"/>
              <w:rPr>
                <w:rFonts w:ascii="Calibri" w:hAnsi="Calibri" w:cs="Arial"/>
              </w:rPr>
            </w:pPr>
            <w:r w:rsidRPr="00D07559">
              <w:rPr>
                <w:rFonts w:ascii="Calibri" w:hAnsi="Calibri" w:cs="Arial"/>
                <w:b/>
              </w:rPr>
              <w:t>TERMO DE PARCERIA/FOMENTO</w:t>
            </w:r>
            <w:r w:rsidRPr="00D07559">
              <w:rPr>
                <w:rFonts w:ascii="Calibri" w:hAnsi="Calibri" w:cs="Arial"/>
              </w:rPr>
              <w:t xml:space="preserve"> (nº/ano) </w:t>
            </w:r>
          </w:p>
          <w:p w:rsidR="00D07559" w:rsidRPr="00D07559" w:rsidRDefault="00D07559" w:rsidP="00D07559">
            <w:pPr>
              <w:spacing w:line="192" w:lineRule="auto"/>
              <w:rPr>
                <w:rFonts w:ascii="Calibri" w:hAnsi="Calibri" w:cs="Arial"/>
              </w:rPr>
            </w:pPr>
          </w:p>
          <w:p w:rsidR="00D07559" w:rsidRPr="00D07559" w:rsidRDefault="00D07559" w:rsidP="00D07559">
            <w:pPr>
              <w:spacing w:line="192" w:lineRule="auto"/>
              <w:rPr>
                <w:rFonts w:ascii="Calibri" w:hAnsi="Calibri" w:cs="Arial"/>
              </w:rPr>
            </w:pPr>
          </w:p>
        </w:tc>
      </w:tr>
    </w:tbl>
    <w:p w:rsidR="00D50637" w:rsidRPr="00D07559" w:rsidRDefault="00D50637" w:rsidP="00D50637">
      <w:pPr>
        <w:rPr>
          <w:rFonts w:ascii="Calibri" w:hAnsi="Calibri" w:cs="Arial"/>
        </w:rPr>
      </w:pP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5"/>
        <w:gridCol w:w="1701"/>
        <w:gridCol w:w="1559"/>
        <w:gridCol w:w="1417"/>
      </w:tblGrid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9072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  <w:b/>
              </w:rPr>
            </w:pPr>
            <w:r w:rsidRPr="00D07559">
              <w:rPr>
                <w:rFonts w:ascii="Calibri" w:hAnsi="Calibri" w:cs="Arial"/>
                <w:b/>
              </w:rPr>
              <w:t>EXECUÇÃO FINANCEIRA</w:t>
            </w: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  <w:b/>
              </w:rPr>
            </w:pPr>
            <w:r w:rsidRPr="00D07559">
              <w:rPr>
                <w:rFonts w:ascii="Calibri" w:hAnsi="Calibri" w:cs="Arial"/>
                <w:b/>
              </w:rPr>
              <w:t>Descrição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  <w:b/>
              </w:rPr>
            </w:pPr>
            <w:r w:rsidRPr="00D07559">
              <w:rPr>
                <w:rFonts w:ascii="Calibri" w:hAnsi="Calibri" w:cs="Arial"/>
                <w:b/>
              </w:rPr>
              <w:t>Valor Total Programado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  <w:b/>
              </w:rPr>
            </w:pPr>
            <w:r w:rsidRPr="00D07559">
              <w:rPr>
                <w:rFonts w:ascii="Calibri" w:hAnsi="Calibri" w:cs="Arial"/>
                <w:b/>
              </w:rPr>
              <w:t>Valor Recebido no período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  <w:b/>
              </w:rPr>
            </w:pPr>
            <w:r w:rsidRPr="00D07559">
              <w:rPr>
                <w:rFonts w:ascii="Calibri" w:hAnsi="Calibri" w:cs="Arial"/>
                <w:b/>
              </w:rPr>
              <w:t>Valor Recebido</w:t>
            </w:r>
          </w:p>
          <w:p w:rsidR="00D50637" w:rsidRPr="00D07559" w:rsidRDefault="00D50637" w:rsidP="00D50637">
            <w:pPr>
              <w:jc w:val="center"/>
              <w:rPr>
                <w:rFonts w:ascii="Calibri" w:hAnsi="Calibri" w:cs="Arial"/>
                <w:b/>
              </w:rPr>
            </w:pPr>
            <w:r w:rsidRPr="00D07559">
              <w:rPr>
                <w:rFonts w:ascii="Calibri" w:hAnsi="Calibri" w:cs="Arial"/>
                <w:b/>
              </w:rPr>
              <w:t>até o período</w:t>
            </w: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43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  <w:r w:rsidRPr="00D07559">
              <w:rPr>
                <w:rFonts w:ascii="Calibri" w:hAnsi="Calibri" w:cs="Arial"/>
              </w:rPr>
              <w:t>Recursos recebidos da concedente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43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  <w:r w:rsidRPr="00D07559">
              <w:rPr>
                <w:rFonts w:ascii="Calibri" w:hAnsi="Calibri" w:cs="Arial"/>
              </w:rPr>
              <w:t xml:space="preserve">Recursos próprios </w:t>
            </w:r>
            <w:r w:rsidR="0017078C">
              <w:rPr>
                <w:rFonts w:ascii="Calibri" w:hAnsi="Calibri" w:cs="Arial"/>
              </w:rPr>
              <w:t>–</w:t>
            </w:r>
            <w:r w:rsidRPr="00D07559">
              <w:rPr>
                <w:rFonts w:ascii="Calibri" w:hAnsi="Calibri" w:cs="Arial"/>
              </w:rPr>
              <w:t xml:space="preserve"> contrapartida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439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  <w:r w:rsidRPr="00D07559">
              <w:rPr>
                <w:rFonts w:ascii="Calibri" w:hAnsi="Calibri" w:cs="Arial"/>
              </w:rPr>
              <w:t>TOTAL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</w:tr>
    </w:tbl>
    <w:p w:rsidR="00D50637" w:rsidRPr="00D07559" w:rsidRDefault="00D50637" w:rsidP="00D50637">
      <w:pPr>
        <w:rPr>
          <w:rFonts w:ascii="Calibri" w:hAnsi="Calibri" w:cs="Arial"/>
        </w:rPr>
      </w:pP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7"/>
        <w:gridCol w:w="1121"/>
        <w:gridCol w:w="3000"/>
        <w:gridCol w:w="1276"/>
        <w:gridCol w:w="992"/>
        <w:gridCol w:w="992"/>
        <w:gridCol w:w="1134"/>
      </w:tblGrid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9072" w:type="dxa"/>
            <w:gridSpan w:val="7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  <w:b/>
              </w:rPr>
            </w:pPr>
            <w:r w:rsidRPr="00D07559">
              <w:rPr>
                <w:rFonts w:ascii="Calibri" w:hAnsi="Calibri" w:cs="Arial"/>
                <w:b/>
              </w:rPr>
              <w:t>EXECUÇÃO FÍSICA</w:t>
            </w: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D07559">
              <w:rPr>
                <w:rFonts w:ascii="Calibri" w:hAnsi="Calibri" w:cs="Arial"/>
                <w:sz w:val="18"/>
                <w:szCs w:val="18"/>
              </w:rPr>
              <w:t>Meta</w:t>
            </w:r>
          </w:p>
        </w:tc>
        <w:tc>
          <w:tcPr>
            <w:tcW w:w="112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D07559">
              <w:rPr>
                <w:rFonts w:ascii="Calibri" w:hAnsi="Calibri" w:cs="Arial"/>
                <w:sz w:val="18"/>
                <w:szCs w:val="18"/>
              </w:rPr>
              <w:t>Etapa/Fase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D07559">
              <w:rPr>
                <w:rFonts w:ascii="Calibri" w:hAnsi="Calibri" w:cs="Arial"/>
                <w:sz w:val="18"/>
                <w:szCs w:val="18"/>
              </w:rPr>
              <w:t>Descrição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D07559">
              <w:rPr>
                <w:rFonts w:ascii="Calibri" w:hAnsi="Calibri" w:cs="Arial"/>
                <w:sz w:val="18"/>
                <w:szCs w:val="18"/>
              </w:rPr>
              <w:t>Programado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D07559">
              <w:rPr>
                <w:rFonts w:ascii="Calibri" w:hAnsi="Calibri" w:cs="Arial"/>
                <w:sz w:val="18"/>
                <w:szCs w:val="18"/>
              </w:rPr>
              <w:t>Unidade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D07559">
              <w:rPr>
                <w:rFonts w:ascii="Calibri" w:hAnsi="Calibri" w:cs="Arial"/>
                <w:sz w:val="18"/>
                <w:szCs w:val="18"/>
              </w:rPr>
              <w:t>Executado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  <w:sz w:val="18"/>
                <w:szCs w:val="18"/>
              </w:rPr>
            </w:pPr>
            <w:r w:rsidRPr="00D07559">
              <w:rPr>
                <w:rFonts w:ascii="Calibri" w:hAnsi="Calibri" w:cs="Arial"/>
                <w:sz w:val="18"/>
                <w:szCs w:val="18"/>
              </w:rPr>
              <w:t>Saldo</w:t>
            </w: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55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</w:p>
        </w:tc>
      </w:tr>
      <w:tr w:rsidR="00D50637" w:rsidRPr="00D07559" w:rsidTr="00DD1B52">
        <w:tblPrEx>
          <w:tblCellMar>
            <w:top w:w="0" w:type="dxa"/>
            <w:bottom w:w="0" w:type="dxa"/>
          </w:tblCellMar>
        </w:tblPrEx>
        <w:tc>
          <w:tcPr>
            <w:tcW w:w="467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rPr>
                <w:rFonts w:ascii="Calibri" w:hAnsi="Calibri" w:cs="Arial"/>
              </w:rPr>
            </w:pPr>
            <w:r w:rsidRPr="00D07559">
              <w:rPr>
                <w:rFonts w:ascii="Calibri" w:hAnsi="Calibri" w:cs="Arial"/>
              </w:rPr>
              <w:t>TOTAL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D07559" w:rsidRDefault="00D50637" w:rsidP="00D50637">
            <w:pPr>
              <w:jc w:val="center"/>
              <w:rPr>
                <w:rFonts w:ascii="Calibri" w:hAnsi="Calibri" w:cs="Arial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50637" w:rsidRPr="00D07559" w:rsidRDefault="00D50637" w:rsidP="00D50637">
            <w:pPr>
              <w:jc w:val="right"/>
              <w:rPr>
                <w:rFonts w:ascii="Calibri" w:hAnsi="Calibri" w:cs="Arial"/>
              </w:rPr>
            </w:pPr>
          </w:p>
        </w:tc>
      </w:tr>
    </w:tbl>
    <w:p w:rsidR="00D50637" w:rsidRPr="00D07559" w:rsidRDefault="00D50637" w:rsidP="00D50637">
      <w:pPr>
        <w:rPr>
          <w:rFonts w:ascii="Calibri" w:hAnsi="Calibri" w:cs="Arial"/>
        </w:rPr>
      </w:pPr>
    </w:p>
    <w:p w:rsidR="00D50637" w:rsidRPr="00D07559" w:rsidRDefault="00D07559" w:rsidP="00D50637">
      <w:pPr>
        <w:jc w:val="right"/>
        <w:rPr>
          <w:rFonts w:ascii="Calibri" w:hAnsi="Calibri" w:cs="Arial"/>
        </w:rPr>
      </w:pPr>
      <w:r w:rsidRPr="00D07559">
        <w:rPr>
          <w:rFonts w:ascii="Calibri" w:hAnsi="Calibri" w:cs="Arial"/>
        </w:rPr>
        <w:t>Data...</w:t>
      </w:r>
      <w:r w:rsidR="00D50637" w:rsidRPr="00D07559">
        <w:rPr>
          <w:rFonts w:ascii="Calibri" w:hAnsi="Calibri" w:cs="Arial"/>
        </w:rPr>
        <w:t>/.../...</w:t>
      </w:r>
    </w:p>
    <w:p w:rsidR="00D50637" w:rsidRPr="00D07559" w:rsidRDefault="00D50637" w:rsidP="00D50637">
      <w:pPr>
        <w:jc w:val="right"/>
        <w:rPr>
          <w:rFonts w:ascii="Calibri" w:hAnsi="Calibri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46"/>
        <w:gridCol w:w="4640"/>
      </w:tblGrid>
      <w:tr w:rsidR="00D50637" w:rsidRPr="00D07559" w:rsidTr="00D50637">
        <w:tc>
          <w:tcPr>
            <w:tcW w:w="4889" w:type="dxa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</w:rPr>
            </w:pPr>
            <w:r w:rsidRPr="00DD1B52">
              <w:rPr>
                <w:rFonts w:ascii="Calibri" w:hAnsi="Calibri" w:cs="Arial"/>
              </w:rPr>
              <w:t>Assinatura e nome do responsável</w:t>
            </w:r>
          </w:p>
          <w:p w:rsidR="00D50637" w:rsidRPr="00DD1B52" w:rsidRDefault="00D50637" w:rsidP="00D50637">
            <w:pPr>
              <w:jc w:val="center"/>
              <w:rPr>
                <w:rFonts w:ascii="Calibri" w:hAnsi="Calibri" w:cs="Arial"/>
              </w:rPr>
            </w:pPr>
            <w:r w:rsidRPr="00DD1B52">
              <w:rPr>
                <w:rFonts w:ascii="Calibri" w:hAnsi="Calibri" w:cs="Arial"/>
              </w:rPr>
              <w:t xml:space="preserve">legal da Entidade </w:t>
            </w:r>
          </w:p>
          <w:p w:rsidR="00D50637" w:rsidRPr="00D07559" w:rsidRDefault="00D50637" w:rsidP="00D50637">
            <w:pPr>
              <w:jc w:val="center"/>
              <w:rPr>
                <w:rFonts w:ascii="Calibri" w:hAnsi="Calibri" w:cs="Arial"/>
                <w:b/>
              </w:rPr>
            </w:pPr>
          </w:p>
        </w:tc>
        <w:tc>
          <w:tcPr>
            <w:tcW w:w="4890" w:type="dxa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</w:rPr>
            </w:pPr>
            <w:r w:rsidRPr="00DD1B52">
              <w:rPr>
                <w:rFonts w:ascii="Calibri" w:hAnsi="Calibri" w:cs="Arial"/>
              </w:rPr>
              <w:t>Assinatura e nome do contador</w:t>
            </w:r>
          </w:p>
          <w:p w:rsidR="00D50637" w:rsidRPr="00DD1B52" w:rsidRDefault="00D50637" w:rsidP="00D50637">
            <w:pPr>
              <w:jc w:val="center"/>
              <w:rPr>
                <w:rFonts w:ascii="Calibri" w:hAnsi="Calibri" w:cs="Arial"/>
              </w:rPr>
            </w:pPr>
            <w:r w:rsidRPr="00DD1B52">
              <w:rPr>
                <w:rFonts w:ascii="Calibri" w:hAnsi="Calibri" w:cs="Arial"/>
              </w:rPr>
              <w:t xml:space="preserve">da Entidade </w:t>
            </w:r>
          </w:p>
          <w:p w:rsidR="00D50637" w:rsidRPr="00D07559" w:rsidRDefault="00D50637" w:rsidP="00D50637">
            <w:pPr>
              <w:jc w:val="center"/>
              <w:rPr>
                <w:rFonts w:ascii="Calibri" w:hAnsi="Calibri" w:cs="Arial"/>
                <w:b/>
              </w:rPr>
            </w:pPr>
          </w:p>
        </w:tc>
      </w:tr>
    </w:tbl>
    <w:p w:rsidR="00D50637" w:rsidRPr="00D07559" w:rsidRDefault="00D50637" w:rsidP="00D50637">
      <w:pPr>
        <w:jc w:val="center"/>
        <w:rPr>
          <w:rFonts w:ascii="Calibri" w:hAnsi="Calibri" w:cs="Arial"/>
          <w:b/>
        </w:rPr>
      </w:pPr>
    </w:p>
    <w:p w:rsidR="00D50637" w:rsidRPr="000C1AE3" w:rsidRDefault="00D50637" w:rsidP="00D50637">
      <w:pPr>
        <w:jc w:val="center"/>
        <w:rPr>
          <w:rFonts w:ascii="Calibri" w:hAnsi="Calibri" w:cs="Arial"/>
        </w:rPr>
      </w:pPr>
      <w:r w:rsidRPr="000C1AE3">
        <w:rPr>
          <w:rFonts w:ascii="Calibri" w:hAnsi="Calibri" w:cs="Arial"/>
          <w:b/>
        </w:rPr>
        <w:t xml:space="preserve"> </w:t>
      </w:r>
    </w:p>
    <w:p w:rsidR="00D07559" w:rsidRDefault="00DD1B52" w:rsidP="00D07559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  <w:r w:rsidRPr="00DD1B52">
        <w:rPr>
          <w:rFonts w:ascii="Calibri" w:hAnsi="Calibri" w:cs="Arial"/>
          <w:b/>
          <w:bCs/>
          <w:sz w:val="24"/>
          <w:szCs w:val="24"/>
        </w:rPr>
        <w:t>ANEXO IV</w:t>
      </w:r>
    </w:p>
    <w:p w:rsidR="00DD1B52" w:rsidRPr="00DD1B52" w:rsidRDefault="00DD1B52" w:rsidP="00D07559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</w:p>
    <w:p w:rsidR="00D50637" w:rsidRPr="00DD1B52" w:rsidRDefault="00DD1B52" w:rsidP="00D50637">
      <w:pPr>
        <w:pStyle w:val="Cabealho"/>
        <w:jc w:val="center"/>
        <w:rPr>
          <w:rFonts w:ascii="Calibri" w:hAnsi="Calibri" w:cs="Arial"/>
          <w:b/>
          <w:sz w:val="24"/>
          <w:szCs w:val="24"/>
          <w:u w:val="single"/>
        </w:rPr>
      </w:pPr>
      <w:r w:rsidRPr="00DD1B52">
        <w:rPr>
          <w:rFonts w:ascii="Calibri" w:hAnsi="Calibri" w:cs="Arial"/>
          <w:b/>
          <w:bCs/>
          <w:sz w:val="24"/>
          <w:szCs w:val="24"/>
          <w:u w:val="single"/>
        </w:rPr>
        <w:t>DEMONSTRATIVO DA</w:t>
      </w:r>
      <w:r w:rsidR="00D50637" w:rsidRPr="00DD1B52">
        <w:rPr>
          <w:rFonts w:ascii="Calibri" w:hAnsi="Calibri" w:cs="Arial"/>
          <w:b/>
          <w:sz w:val="24"/>
          <w:szCs w:val="24"/>
          <w:u w:val="single"/>
        </w:rPr>
        <w:fldChar w:fldCharType="begin"/>
      </w:r>
      <w:r w:rsidR="00D50637" w:rsidRPr="00DD1B52">
        <w:rPr>
          <w:rFonts w:ascii="Calibri" w:hAnsi="Calibri" w:cs="Arial"/>
          <w:b/>
          <w:sz w:val="24"/>
          <w:szCs w:val="24"/>
          <w:u w:val="single"/>
        </w:rPr>
        <w:instrText xml:space="preserve"> DOCVARIABLE title \* MERGEFORMAT </w:instrText>
      </w:r>
      <w:r w:rsidR="00D50637" w:rsidRPr="00DD1B52">
        <w:rPr>
          <w:rFonts w:ascii="Calibri" w:hAnsi="Calibri" w:cs="Arial"/>
          <w:b/>
          <w:sz w:val="24"/>
          <w:szCs w:val="24"/>
          <w:u w:val="single"/>
        </w:rPr>
        <w:fldChar w:fldCharType="end"/>
      </w:r>
      <w:r w:rsidRPr="00DD1B52">
        <w:rPr>
          <w:rFonts w:ascii="Calibri" w:hAnsi="Calibri" w:cs="Arial"/>
          <w:b/>
          <w:sz w:val="24"/>
          <w:szCs w:val="24"/>
          <w:u w:val="single"/>
        </w:rPr>
        <w:t xml:space="preserve"> EXECUÇÃO DA RECEITA E DA DESPESA</w:t>
      </w:r>
    </w:p>
    <w:p w:rsidR="00D50637" w:rsidRPr="00D07559" w:rsidRDefault="00D50637" w:rsidP="00D50637">
      <w:pPr>
        <w:pStyle w:val="Cabealho"/>
        <w:jc w:val="center"/>
        <w:rPr>
          <w:rFonts w:ascii="Calibri" w:hAnsi="Calibri" w:cs="Arial"/>
          <w:b/>
          <w:sz w:val="21"/>
          <w:szCs w:val="21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37"/>
        <w:gridCol w:w="2835"/>
      </w:tblGrid>
      <w:tr w:rsidR="00D50637" w:rsidRPr="00DD1B52" w:rsidTr="00D07559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6237" w:type="dxa"/>
            <w:shd w:val="clear" w:color="auto" w:fill="auto"/>
          </w:tcPr>
          <w:p w:rsidR="00D50637" w:rsidRPr="00DD1B52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b/>
                <w:sz w:val="22"/>
                <w:szCs w:val="22"/>
              </w:rPr>
              <w:t xml:space="preserve">PROPONENTE - ORGANIZAÇÃO PARCEIRA </w:t>
            </w:r>
          </w:p>
        </w:tc>
        <w:tc>
          <w:tcPr>
            <w:tcW w:w="2835" w:type="dxa"/>
            <w:vAlign w:val="center"/>
          </w:tcPr>
          <w:p w:rsidR="00D50637" w:rsidRPr="00DD1B52" w:rsidRDefault="00D50637" w:rsidP="00D50637">
            <w:pPr>
              <w:spacing w:line="192" w:lineRule="auto"/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b/>
                <w:sz w:val="22"/>
                <w:szCs w:val="22"/>
              </w:rPr>
              <w:t>TERMO DE PARCERIA/FOMENTO</w:t>
            </w:r>
            <w:r w:rsidR="00D07559" w:rsidRPr="00DD1B52">
              <w:rPr>
                <w:rFonts w:ascii="Calibri" w:hAnsi="Calibri" w:cs="Arial"/>
                <w:sz w:val="22"/>
                <w:szCs w:val="22"/>
              </w:rPr>
              <w:t xml:space="preserve"> (nº/ano) </w:t>
            </w:r>
          </w:p>
          <w:p w:rsidR="00D07559" w:rsidRPr="00DD1B52" w:rsidRDefault="00D07559" w:rsidP="00D50637">
            <w:pPr>
              <w:spacing w:line="192" w:lineRule="auto"/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DD1B52" w:rsidRDefault="00D50637" w:rsidP="00D50637">
            <w:pPr>
              <w:spacing w:line="192" w:lineRule="auto"/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:rsidR="00D50637" w:rsidRPr="00DD1B52" w:rsidRDefault="00D50637" w:rsidP="00D50637">
      <w:pPr>
        <w:rPr>
          <w:rFonts w:ascii="Calibri" w:hAnsi="Calibri" w:cs="Arial"/>
          <w:sz w:val="22"/>
          <w:szCs w:val="22"/>
        </w:rPr>
      </w:pPr>
    </w:p>
    <w:p w:rsidR="00D50637" w:rsidRPr="00DD1B52" w:rsidRDefault="00D50637" w:rsidP="00D50637">
      <w:pPr>
        <w:rPr>
          <w:rFonts w:ascii="Calibri" w:hAnsi="Calibri" w:cs="Arial"/>
          <w:sz w:val="22"/>
          <w:szCs w:val="22"/>
        </w:rPr>
      </w:pP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  <w:gridCol w:w="7513"/>
        <w:gridCol w:w="1275"/>
      </w:tblGrid>
      <w:tr w:rsidR="00D50637" w:rsidRPr="00DD1B52" w:rsidTr="00D07559">
        <w:tblPrEx>
          <w:tblCellMar>
            <w:top w:w="0" w:type="dxa"/>
            <w:bottom w:w="0" w:type="dxa"/>
          </w:tblCellMar>
        </w:tblPrEx>
        <w:tc>
          <w:tcPr>
            <w:tcW w:w="9072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rPr>
                <w:rFonts w:ascii="Calibri" w:hAnsi="Calibri" w:cs="Arial"/>
                <w:b/>
                <w:sz w:val="22"/>
                <w:szCs w:val="22"/>
              </w:rPr>
            </w:pPr>
            <w:r w:rsidRPr="00DD1B52">
              <w:rPr>
                <w:rFonts w:ascii="Calibri" w:hAnsi="Calibri" w:cs="Arial"/>
                <w:b/>
                <w:sz w:val="22"/>
                <w:szCs w:val="22"/>
              </w:rPr>
              <w:t>RECEITAS:</w:t>
            </w: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rPr>
          <w:trHeight w:val="267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D1B52">
              <w:rPr>
                <w:rFonts w:ascii="Calibri" w:hAnsi="Calibri" w:cs="Arial"/>
                <w:b/>
                <w:sz w:val="22"/>
                <w:szCs w:val="22"/>
              </w:rPr>
              <w:t>Entradas / Histórico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D1B52">
              <w:rPr>
                <w:rFonts w:ascii="Calibri" w:hAnsi="Calibri" w:cs="Arial"/>
                <w:b/>
                <w:sz w:val="22"/>
                <w:szCs w:val="22"/>
              </w:rPr>
              <w:t>Valor (R$)</w:t>
            </w: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rPr>
          <w:trHeight w:val="26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D1B52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 xml:space="preserve">Saldo bancário da conta aberta especificamente para o Termo de Parceria/Fomento </w:t>
            </w:r>
            <w:r w:rsidR="00DD1B52" w:rsidRPr="00DD1B52">
              <w:rPr>
                <w:rFonts w:ascii="Calibri" w:hAnsi="Calibri" w:cs="Arial"/>
                <w:sz w:val="22"/>
                <w:szCs w:val="22"/>
              </w:rPr>
              <w:t>em...</w:t>
            </w:r>
            <w:r w:rsidRPr="00DD1B52">
              <w:rPr>
                <w:rFonts w:ascii="Calibri" w:hAnsi="Calibri" w:cs="Arial"/>
                <w:sz w:val="22"/>
                <w:szCs w:val="22"/>
              </w:rPr>
              <w:t>/.../...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D1B52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rPr>
          <w:trHeight w:val="26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D1B52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D1B52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Repasse da concedente ref</w:t>
            </w:r>
            <w:r w:rsidR="00DD1B52" w:rsidRPr="00DD1B52">
              <w:rPr>
                <w:rFonts w:ascii="Calibri" w:hAnsi="Calibri" w:cs="Arial"/>
                <w:sz w:val="22"/>
                <w:szCs w:val="22"/>
              </w:rPr>
              <w:t>erente a</w:t>
            </w:r>
            <w:r w:rsidRPr="00DD1B52">
              <w:rPr>
                <w:rFonts w:ascii="Calibri" w:hAnsi="Calibri" w:cs="Arial"/>
                <w:sz w:val="22"/>
                <w:szCs w:val="22"/>
              </w:rPr>
              <w:t xml:space="preserve"> Parcela ... (número ou única) </w:t>
            </w:r>
            <w:r w:rsidR="00DD1B52" w:rsidRPr="00DD1B52">
              <w:rPr>
                <w:rFonts w:ascii="Calibri" w:hAnsi="Calibri" w:cs="Arial"/>
                <w:sz w:val="22"/>
                <w:szCs w:val="22"/>
              </w:rPr>
              <w:t>em...</w:t>
            </w:r>
            <w:r w:rsidRPr="00DD1B52">
              <w:rPr>
                <w:rFonts w:ascii="Calibri" w:hAnsi="Calibri" w:cs="Arial"/>
                <w:sz w:val="22"/>
                <w:szCs w:val="22"/>
              </w:rPr>
              <w:t>/.../... no valor de: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DD1B52" w:rsidTr="00DD1B52">
        <w:tblPrEx>
          <w:tblCellMar>
            <w:top w:w="0" w:type="dxa"/>
            <w:bottom w:w="0" w:type="dxa"/>
          </w:tblCellMar>
        </w:tblPrEx>
        <w:trPr>
          <w:trHeight w:val="253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D1B52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D1B52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 xml:space="preserve">Depósito da contrapartida </w:t>
            </w:r>
            <w:r w:rsidR="00DD1B52" w:rsidRPr="00DD1B52">
              <w:rPr>
                <w:rFonts w:ascii="Calibri" w:hAnsi="Calibri" w:cs="Arial"/>
                <w:sz w:val="22"/>
                <w:szCs w:val="22"/>
              </w:rPr>
              <w:t>em...</w:t>
            </w:r>
            <w:r w:rsidRPr="00DD1B52">
              <w:rPr>
                <w:rFonts w:ascii="Calibri" w:hAnsi="Calibri" w:cs="Arial"/>
                <w:sz w:val="22"/>
                <w:szCs w:val="22"/>
              </w:rPr>
              <w:t>/.../...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rPr>
          <w:trHeight w:val="26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D1B52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D1B52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Rendimentos de aplicação financeira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rPr>
          <w:trHeight w:val="26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D1B52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D1B52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Devolução pelo proponente de despesas indevidas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rPr>
          <w:trHeight w:val="26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D1B52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D1B52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Total dos recursos (a+b+c+d+e)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rPr>
          <w:trHeight w:val="213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50637" w:rsidP="00D50637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b/>
                <w:sz w:val="22"/>
                <w:szCs w:val="22"/>
              </w:rPr>
              <w:t>DESPESAS:</w:t>
            </w: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rPr>
          <w:trHeight w:val="213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D1B52">
              <w:rPr>
                <w:rFonts w:ascii="Calibri" w:hAnsi="Calibri" w:cs="Arial"/>
                <w:b/>
                <w:sz w:val="22"/>
                <w:szCs w:val="22"/>
              </w:rPr>
              <w:t>Saídas / Histórico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D1B52">
              <w:rPr>
                <w:rFonts w:ascii="Calibri" w:hAnsi="Calibri" w:cs="Arial"/>
                <w:b/>
                <w:sz w:val="22"/>
                <w:szCs w:val="22"/>
              </w:rPr>
              <w:t>Valor (R$)</w:t>
            </w: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rPr>
          <w:trHeight w:val="213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D1B52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D1B52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Despesas realizadas conforme relação de pagamentos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rPr>
          <w:trHeight w:val="213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D1B52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D1B52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Despesas indevidas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rPr>
          <w:trHeight w:val="213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D1B52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D1B52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Total dos pagamentos  (g + h)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rPr>
          <w:trHeight w:val="213"/>
        </w:trPr>
        <w:tc>
          <w:tcPr>
            <w:tcW w:w="90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50637" w:rsidP="00D50637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b/>
                <w:sz w:val="22"/>
                <w:szCs w:val="22"/>
              </w:rPr>
              <w:t>SALDO:</w:t>
            </w: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rPr>
          <w:trHeight w:val="213"/>
        </w:trPr>
        <w:tc>
          <w:tcPr>
            <w:tcW w:w="7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D1B52">
              <w:rPr>
                <w:rFonts w:ascii="Calibri" w:hAnsi="Calibri" w:cs="Arial"/>
                <w:b/>
                <w:sz w:val="22"/>
                <w:szCs w:val="22"/>
              </w:rPr>
              <w:t>Histórico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DD1B52">
              <w:rPr>
                <w:rFonts w:ascii="Calibri" w:hAnsi="Calibri" w:cs="Arial"/>
                <w:b/>
                <w:sz w:val="22"/>
                <w:szCs w:val="22"/>
              </w:rPr>
              <w:t>Valor (R$)</w:t>
            </w: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rPr>
          <w:trHeight w:val="213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D1B52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Saldo (f – i)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D1B52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Restituição à conta do concedente, observando-se a proporcionalidade dos recursos transferidos pelo Município com os recursos da contrapartida transferidos pela proponente, ........% do saldo remanescente na conta do convênio.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D1B52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both"/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 xml:space="preserve">Resgate de saldo pela convenente, equivalente </w:t>
            </w:r>
            <w:r w:rsidR="00DD1B52" w:rsidRPr="00DD1B52">
              <w:rPr>
                <w:rFonts w:ascii="Calibri" w:hAnsi="Calibri" w:cs="Arial"/>
                <w:sz w:val="22"/>
                <w:szCs w:val="22"/>
              </w:rPr>
              <w:t>à...</w:t>
            </w:r>
            <w:r w:rsidRPr="00DD1B52">
              <w:rPr>
                <w:rFonts w:ascii="Calibri" w:hAnsi="Calibri" w:cs="Arial"/>
                <w:sz w:val="22"/>
                <w:szCs w:val="22"/>
              </w:rPr>
              <w:t>% do saldo remanescente na conta do convênio.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DD1B52" w:rsidTr="00D07559">
        <w:tblPrEx>
          <w:tblCellMar>
            <w:top w:w="0" w:type="dxa"/>
            <w:bottom w:w="0" w:type="dxa"/>
          </w:tblCellMar>
        </w:tblPrEx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D1B52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 xml:space="preserve">Saldo bancário da conta convênio </w:t>
            </w:r>
            <w:r w:rsidR="00DD1B52" w:rsidRPr="00DD1B52">
              <w:rPr>
                <w:rFonts w:ascii="Calibri" w:hAnsi="Calibri" w:cs="Arial"/>
                <w:sz w:val="22"/>
                <w:szCs w:val="22"/>
              </w:rPr>
              <w:t>em...</w:t>
            </w:r>
            <w:r w:rsidRPr="00DD1B52">
              <w:rPr>
                <w:rFonts w:ascii="Calibri" w:hAnsi="Calibri" w:cs="Arial"/>
                <w:sz w:val="22"/>
                <w:szCs w:val="22"/>
              </w:rPr>
              <w:t xml:space="preserve">/.../... (j – k – l) </w:t>
            </w:r>
          </w:p>
          <w:p w:rsidR="00D50637" w:rsidRPr="00DD1B52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:rsidR="00D50637" w:rsidRPr="00DD1B52" w:rsidRDefault="00D50637" w:rsidP="00D50637">
      <w:pPr>
        <w:rPr>
          <w:rFonts w:ascii="Calibri" w:hAnsi="Calibri" w:cs="Arial"/>
          <w:sz w:val="22"/>
          <w:szCs w:val="22"/>
        </w:rPr>
      </w:pPr>
    </w:p>
    <w:p w:rsidR="00D50637" w:rsidRPr="00DD1B52" w:rsidRDefault="00DD1B52" w:rsidP="00D50637">
      <w:pPr>
        <w:jc w:val="right"/>
        <w:rPr>
          <w:rFonts w:ascii="Calibri" w:hAnsi="Calibri" w:cs="Arial"/>
          <w:sz w:val="22"/>
          <w:szCs w:val="22"/>
        </w:rPr>
      </w:pPr>
      <w:r w:rsidRPr="00DD1B52">
        <w:rPr>
          <w:rFonts w:ascii="Calibri" w:hAnsi="Calibri" w:cs="Arial"/>
          <w:sz w:val="22"/>
          <w:szCs w:val="22"/>
        </w:rPr>
        <w:t>Data...</w:t>
      </w:r>
      <w:r w:rsidR="00D50637" w:rsidRPr="00DD1B52">
        <w:rPr>
          <w:rFonts w:ascii="Calibri" w:hAnsi="Calibri" w:cs="Arial"/>
          <w:sz w:val="22"/>
          <w:szCs w:val="22"/>
        </w:rPr>
        <w:t>/.../...</w:t>
      </w:r>
    </w:p>
    <w:p w:rsidR="00D50637" w:rsidRPr="00DD1B52" w:rsidRDefault="00D50637" w:rsidP="00DD1B52">
      <w:pPr>
        <w:rPr>
          <w:rFonts w:ascii="Calibri" w:hAnsi="Calibri" w:cs="Arial"/>
          <w:b/>
          <w:sz w:val="22"/>
          <w:szCs w:val="22"/>
        </w:rPr>
      </w:pPr>
    </w:p>
    <w:p w:rsidR="00DD1B52" w:rsidRPr="00DD1B52" w:rsidRDefault="00DD1B52" w:rsidP="00DD1B52">
      <w:pPr>
        <w:rPr>
          <w:rFonts w:ascii="Calibri" w:hAnsi="Calibri" w:cs="Arial"/>
          <w:b/>
          <w:sz w:val="22"/>
          <w:szCs w:val="22"/>
        </w:rPr>
      </w:pPr>
    </w:p>
    <w:p w:rsidR="00DD1B52" w:rsidRPr="00DD1B52" w:rsidRDefault="00DD1B52" w:rsidP="00DD1B52">
      <w:pPr>
        <w:rPr>
          <w:rFonts w:ascii="Calibri" w:hAnsi="Calibri" w:cs="Arial"/>
          <w:b/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39"/>
        <w:gridCol w:w="4533"/>
      </w:tblGrid>
      <w:tr w:rsidR="00D50637" w:rsidRPr="00DD1B52" w:rsidTr="00DD1B52">
        <w:tc>
          <w:tcPr>
            <w:tcW w:w="4539" w:type="dxa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Assinatura e nome do responsável</w:t>
            </w:r>
          </w:p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 xml:space="preserve">legal da Entidade </w:t>
            </w:r>
          </w:p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4533" w:type="dxa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>Assinatura e nome do contador</w:t>
            </w:r>
          </w:p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DD1B52">
              <w:rPr>
                <w:rFonts w:ascii="Calibri" w:hAnsi="Calibri" w:cs="Arial"/>
                <w:sz w:val="22"/>
                <w:szCs w:val="22"/>
              </w:rPr>
              <w:t xml:space="preserve">da Entidade </w:t>
            </w:r>
          </w:p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:rsidR="00D50637" w:rsidRDefault="00D50637" w:rsidP="00D07559">
      <w:pPr>
        <w:rPr>
          <w:rFonts w:ascii="Calibri" w:hAnsi="Calibri"/>
          <w:b/>
          <w:bCs/>
          <w:sz w:val="28"/>
          <w:szCs w:val="28"/>
        </w:rPr>
      </w:pPr>
    </w:p>
    <w:p w:rsidR="00D07559" w:rsidRDefault="00D07559" w:rsidP="00D07559">
      <w:pPr>
        <w:rPr>
          <w:rFonts w:ascii="Calibri" w:hAnsi="Calibri"/>
          <w:b/>
          <w:bCs/>
          <w:sz w:val="28"/>
          <w:szCs w:val="28"/>
        </w:rPr>
        <w:sectPr w:rsidR="00D07559" w:rsidSect="002A2C35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5" w:h="16837" w:code="9"/>
          <w:pgMar w:top="1701" w:right="1134" w:bottom="1134" w:left="1701" w:header="567" w:footer="567" w:gutter="0"/>
          <w:cols w:space="720"/>
          <w:docGrid w:linePitch="360"/>
        </w:sectPr>
      </w:pPr>
    </w:p>
    <w:p w:rsidR="00DD1B52" w:rsidRDefault="00DD1B52" w:rsidP="00D07559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sz w:val="24"/>
          <w:szCs w:val="24"/>
        </w:rPr>
      </w:pPr>
      <w:r w:rsidRPr="0011359C">
        <w:rPr>
          <w:rFonts w:ascii="Calibri" w:hAnsi="Calibri" w:cs="Arial"/>
          <w:b/>
          <w:bCs/>
          <w:sz w:val="24"/>
          <w:szCs w:val="24"/>
        </w:rPr>
        <w:t>ANEXO V</w:t>
      </w:r>
    </w:p>
    <w:p w:rsidR="003853CF" w:rsidRPr="0011359C" w:rsidRDefault="003853CF" w:rsidP="00D07559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</w:p>
    <w:p w:rsidR="00D50637" w:rsidRPr="00DD1B52" w:rsidRDefault="00DD1B52" w:rsidP="00D50637">
      <w:pPr>
        <w:pStyle w:val="Cabealho"/>
        <w:jc w:val="center"/>
        <w:rPr>
          <w:rFonts w:ascii="Calibri" w:hAnsi="Calibri" w:cs="Arial"/>
          <w:b/>
          <w:bCs/>
          <w:sz w:val="24"/>
          <w:szCs w:val="24"/>
          <w:u w:val="single"/>
        </w:rPr>
      </w:pPr>
      <w:r w:rsidRPr="00DD1B52">
        <w:rPr>
          <w:rFonts w:ascii="Calibri" w:hAnsi="Calibri" w:cs="Arial"/>
          <w:b/>
          <w:bCs/>
          <w:sz w:val="24"/>
          <w:szCs w:val="24"/>
          <w:u w:val="single"/>
        </w:rPr>
        <w:t>RELAÇÃO DE PAGAMENTOS EFETUADOS</w:t>
      </w:r>
    </w:p>
    <w:p w:rsidR="00DD1B52" w:rsidRPr="0011359C" w:rsidRDefault="00DD1B52" w:rsidP="00D50637">
      <w:pPr>
        <w:pStyle w:val="Cabealho"/>
        <w:jc w:val="center"/>
        <w:rPr>
          <w:rFonts w:ascii="Calibri" w:hAnsi="Calibri" w:cs="Arial"/>
          <w:b/>
          <w:bCs/>
          <w:sz w:val="24"/>
          <w:szCs w:val="24"/>
        </w:rPr>
      </w:pPr>
    </w:p>
    <w:tbl>
      <w:tblPr>
        <w:tblW w:w="146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02"/>
        <w:gridCol w:w="3969"/>
      </w:tblGrid>
      <w:tr w:rsidR="00D50637" w:rsidRPr="00DD1B52" w:rsidTr="00DD1B52">
        <w:tblPrEx>
          <w:tblCellMar>
            <w:top w:w="0" w:type="dxa"/>
            <w:bottom w:w="0" w:type="dxa"/>
          </w:tblCellMar>
        </w:tblPrEx>
        <w:trPr>
          <w:trHeight w:val="332"/>
        </w:trPr>
        <w:tc>
          <w:tcPr>
            <w:tcW w:w="10702" w:type="dxa"/>
            <w:shd w:val="clear" w:color="auto" w:fill="auto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 xml:space="preserve">PROPONENTE - ORGANIZAÇÃO PARCEIRA </w:t>
            </w:r>
          </w:p>
        </w:tc>
        <w:tc>
          <w:tcPr>
            <w:tcW w:w="3969" w:type="dxa"/>
            <w:vAlign w:val="center"/>
          </w:tcPr>
          <w:p w:rsidR="00D50637" w:rsidRDefault="00D50637" w:rsidP="00D50637">
            <w:pPr>
              <w:spacing w:line="192" w:lineRule="auto"/>
              <w:rPr>
                <w:rFonts w:ascii="Calibri" w:hAnsi="Calibri" w:cs="Arial"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>TERMO DE PARCERIA/FOMENTO</w:t>
            </w:r>
            <w:r w:rsidRPr="00DD1B52">
              <w:rPr>
                <w:rFonts w:ascii="Calibri" w:hAnsi="Calibri" w:cs="Arial"/>
                <w:sz w:val="19"/>
                <w:szCs w:val="19"/>
              </w:rPr>
              <w:t xml:space="preserve"> (nº/ano) </w:t>
            </w:r>
          </w:p>
          <w:p w:rsidR="00DD1B52" w:rsidRPr="00DD1B52" w:rsidRDefault="00DD1B52" w:rsidP="00D50637">
            <w:pPr>
              <w:spacing w:line="192" w:lineRule="auto"/>
              <w:rPr>
                <w:rFonts w:ascii="Calibri" w:hAnsi="Calibri" w:cs="Arial"/>
                <w:sz w:val="19"/>
                <w:szCs w:val="19"/>
              </w:rPr>
            </w:pPr>
          </w:p>
          <w:p w:rsidR="00D50637" w:rsidRPr="00DD1B52" w:rsidRDefault="00D50637" w:rsidP="00D50637">
            <w:pPr>
              <w:spacing w:line="192" w:lineRule="auto"/>
              <w:rPr>
                <w:rFonts w:ascii="Calibri" w:hAnsi="Calibri" w:cs="Arial"/>
                <w:sz w:val="19"/>
                <w:szCs w:val="19"/>
              </w:rPr>
            </w:pPr>
          </w:p>
        </w:tc>
      </w:tr>
    </w:tbl>
    <w:p w:rsidR="00D50637" w:rsidRPr="00DD1B52" w:rsidRDefault="00D50637" w:rsidP="00D50637">
      <w:pPr>
        <w:rPr>
          <w:rFonts w:ascii="Calibri" w:hAnsi="Calibri" w:cs="Arial"/>
          <w:sz w:val="19"/>
          <w:szCs w:val="19"/>
        </w:rPr>
      </w:pPr>
    </w:p>
    <w:tbl>
      <w:tblPr>
        <w:tblW w:w="1467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1560"/>
        <w:gridCol w:w="850"/>
        <w:gridCol w:w="992"/>
        <w:gridCol w:w="993"/>
        <w:gridCol w:w="992"/>
        <w:gridCol w:w="992"/>
        <w:gridCol w:w="851"/>
        <w:gridCol w:w="1134"/>
        <w:gridCol w:w="1559"/>
        <w:gridCol w:w="1276"/>
      </w:tblGrid>
      <w:tr w:rsidR="00D50637" w:rsidRPr="00DD1B52" w:rsidTr="00DD1B52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>Favorecido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>CPF / CNPJ</w:t>
            </w:r>
          </w:p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>Documento Fiscal</w:t>
            </w:r>
          </w:p>
        </w:tc>
        <w:tc>
          <w:tcPr>
            <w:tcW w:w="4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>Pagamento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>Valor (R$)</w:t>
            </w:r>
          </w:p>
        </w:tc>
      </w:tr>
      <w:tr w:rsidR="00D50637" w:rsidRPr="00DD1B52" w:rsidTr="00DD1B52">
        <w:tblPrEx>
          <w:tblCellMar>
            <w:top w:w="0" w:type="dxa"/>
            <w:bottom w:w="0" w:type="dxa"/>
          </w:tblCellMar>
        </w:tblPrEx>
        <w:trPr>
          <w:trHeight w:val="435"/>
        </w:trPr>
        <w:tc>
          <w:tcPr>
            <w:tcW w:w="34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>Nº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>Data de emissão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>Valor (R$)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>Data de Validade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>Doc.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B25C8B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  <w:r>
              <w:rPr>
                <w:rFonts w:ascii="Calibri" w:hAnsi="Calibri" w:cs="Arial"/>
                <w:b/>
                <w:sz w:val="19"/>
                <w:szCs w:val="19"/>
              </w:rPr>
              <w:t>N</w:t>
            </w:r>
            <w:r w:rsidR="00D50637" w:rsidRPr="00DD1B52">
              <w:rPr>
                <w:rFonts w:ascii="Calibri" w:hAnsi="Calibri" w:cs="Arial"/>
                <w:b/>
                <w:sz w:val="19"/>
                <w:szCs w:val="19"/>
              </w:rPr>
              <w:t>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>Data de emissão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>Data Compensação</w:t>
            </w: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</w:p>
        </w:tc>
      </w:tr>
      <w:tr w:rsidR="00D50637" w:rsidRPr="00DD1B52" w:rsidTr="00DD1B52">
        <w:tblPrEx>
          <w:tblCellMar>
            <w:top w:w="0" w:type="dxa"/>
            <w:bottom w:w="0" w:type="dxa"/>
          </w:tblCellMar>
        </w:tblPrEx>
        <w:trPr>
          <w:trHeight w:val="85"/>
        </w:trPr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19"/>
                <w:szCs w:val="19"/>
              </w:rPr>
            </w:pPr>
          </w:p>
        </w:tc>
      </w:tr>
      <w:tr w:rsidR="00D50637" w:rsidRPr="00DD1B52" w:rsidTr="00DD1B52">
        <w:tblPrEx>
          <w:tblCellMar>
            <w:top w:w="0" w:type="dxa"/>
            <w:bottom w:w="0" w:type="dxa"/>
          </w:tblCellMar>
        </w:tblPrEx>
        <w:trPr>
          <w:trHeight w:val="85"/>
        </w:trPr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19"/>
                <w:szCs w:val="19"/>
              </w:rPr>
            </w:pPr>
          </w:p>
        </w:tc>
      </w:tr>
      <w:tr w:rsidR="00D50637" w:rsidRPr="00DD1B52" w:rsidTr="00DD1B52">
        <w:tblPrEx>
          <w:tblCellMar>
            <w:top w:w="0" w:type="dxa"/>
            <w:bottom w:w="0" w:type="dxa"/>
          </w:tblCellMar>
        </w:tblPrEx>
        <w:trPr>
          <w:trHeight w:val="85"/>
        </w:trPr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19"/>
                <w:szCs w:val="19"/>
              </w:rPr>
            </w:pPr>
          </w:p>
        </w:tc>
      </w:tr>
      <w:tr w:rsidR="00D50637" w:rsidRPr="00DD1B52" w:rsidTr="00DD1B52">
        <w:tblPrEx>
          <w:tblCellMar>
            <w:top w:w="0" w:type="dxa"/>
            <w:bottom w:w="0" w:type="dxa"/>
          </w:tblCellMar>
        </w:tblPrEx>
        <w:trPr>
          <w:trHeight w:val="85"/>
        </w:trPr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19"/>
                <w:szCs w:val="19"/>
              </w:rPr>
            </w:pPr>
          </w:p>
        </w:tc>
      </w:tr>
      <w:tr w:rsidR="00D50637" w:rsidRPr="00DD1B52" w:rsidTr="00DD1B52">
        <w:tblPrEx>
          <w:tblCellMar>
            <w:top w:w="0" w:type="dxa"/>
            <w:bottom w:w="0" w:type="dxa"/>
          </w:tblCellMar>
        </w:tblPrEx>
        <w:trPr>
          <w:trHeight w:val="85"/>
        </w:trPr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19"/>
                <w:szCs w:val="19"/>
              </w:rPr>
            </w:pPr>
          </w:p>
        </w:tc>
      </w:tr>
      <w:tr w:rsidR="00D50637" w:rsidRPr="00DD1B52" w:rsidTr="00DD1B52">
        <w:tblPrEx>
          <w:tblCellMar>
            <w:top w:w="0" w:type="dxa"/>
            <w:bottom w:w="0" w:type="dxa"/>
          </w:tblCellMar>
        </w:tblPrEx>
        <w:trPr>
          <w:trHeight w:val="85"/>
        </w:trPr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19"/>
                <w:szCs w:val="19"/>
              </w:rPr>
            </w:pPr>
          </w:p>
        </w:tc>
      </w:tr>
      <w:tr w:rsidR="00D50637" w:rsidRPr="00DD1B52" w:rsidTr="00DD1B52">
        <w:tblPrEx>
          <w:tblCellMar>
            <w:top w:w="0" w:type="dxa"/>
            <w:bottom w:w="0" w:type="dxa"/>
          </w:tblCellMar>
        </w:tblPrEx>
        <w:trPr>
          <w:trHeight w:val="85"/>
        </w:trPr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19"/>
                <w:szCs w:val="19"/>
              </w:rPr>
            </w:pPr>
          </w:p>
        </w:tc>
      </w:tr>
      <w:tr w:rsidR="00D50637" w:rsidRPr="00DD1B52" w:rsidTr="00DD1B52">
        <w:tblPrEx>
          <w:tblCellMar>
            <w:top w:w="0" w:type="dxa"/>
            <w:bottom w:w="0" w:type="dxa"/>
          </w:tblCellMar>
        </w:tblPrEx>
        <w:trPr>
          <w:trHeight w:val="85"/>
        </w:trPr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19"/>
                <w:szCs w:val="19"/>
              </w:rPr>
            </w:pPr>
          </w:p>
        </w:tc>
      </w:tr>
      <w:tr w:rsidR="00D50637" w:rsidRPr="00DD1B52" w:rsidTr="00DD1B52">
        <w:tblPrEx>
          <w:tblCellMar>
            <w:top w:w="0" w:type="dxa"/>
            <w:bottom w:w="0" w:type="dxa"/>
          </w:tblCellMar>
        </w:tblPrEx>
        <w:tc>
          <w:tcPr>
            <w:tcW w:w="133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19"/>
                <w:szCs w:val="19"/>
                <w:highlight w:val="yellow"/>
              </w:rPr>
            </w:pPr>
            <w:r w:rsidRPr="00DD1B52">
              <w:rPr>
                <w:rFonts w:ascii="Calibri" w:hAnsi="Calibri" w:cs="Arial"/>
                <w:sz w:val="19"/>
                <w:szCs w:val="19"/>
              </w:rPr>
              <w:t>TOTAL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19"/>
                <w:szCs w:val="19"/>
                <w:highlight w:val="yellow"/>
              </w:rPr>
            </w:pPr>
          </w:p>
        </w:tc>
      </w:tr>
      <w:tr w:rsidR="00D50637" w:rsidRPr="00DD1B52" w:rsidTr="00DD1B52">
        <w:tblPrEx>
          <w:tblCellMar>
            <w:top w:w="0" w:type="dxa"/>
            <w:bottom w:w="0" w:type="dxa"/>
          </w:tblCellMar>
        </w:tblPrEx>
        <w:tc>
          <w:tcPr>
            <w:tcW w:w="1339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19"/>
                <w:szCs w:val="19"/>
                <w:highlight w:val="yellow"/>
              </w:rPr>
            </w:pPr>
            <w:r w:rsidRPr="00DD1B52">
              <w:rPr>
                <w:rFonts w:ascii="Calibri" w:hAnsi="Calibri" w:cs="Arial"/>
                <w:sz w:val="19"/>
                <w:szCs w:val="19"/>
              </w:rPr>
              <w:t>TOTAL ACUMULADO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637" w:rsidRPr="00DD1B52" w:rsidRDefault="00D50637" w:rsidP="00D50637">
            <w:pPr>
              <w:jc w:val="right"/>
              <w:rPr>
                <w:rFonts w:ascii="Calibri" w:hAnsi="Calibri" w:cs="Arial"/>
                <w:sz w:val="19"/>
                <w:szCs w:val="19"/>
                <w:highlight w:val="yellow"/>
              </w:rPr>
            </w:pPr>
          </w:p>
        </w:tc>
      </w:tr>
    </w:tbl>
    <w:p w:rsidR="00D50637" w:rsidRPr="00DD1B52" w:rsidRDefault="00D50637" w:rsidP="00DD1B52">
      <w:pPr>
        <w:rPr>
          <w:rFonts w:ascii="Calibri" w:hAnsi="Calibri" w:cs="Arial"/>
          <w:sz w:val="19"/>
          <w:szCs w:val="19"/>
        </w:rPr>
      </w:pPr>
    </w:p>
    <w:p w:rsidR="00D50637" w:rsidRPr="00DD1B52" w:rsidRDefault="00B25C8B" w:rsidP="00D50637">
      <w:pPr>
        <w:jc w:val="right"/>
        <w:rPr>
          <w:rFonts w:ascii="Calibri" w:hAnsi="Calibri" w:cs="Arial"/>
          <w:sz w:val="19"/>
          <w:szCs w:val="19"/>
        </w:rPr>
      </w:pPr>
      <w:r w:rsidRPr="00DD1B52">
        <w:rPr>
          <w:rFonts w:ascii="Calibri" w:hAnsi="Calibri" w:cs="Arial"/>
          <w:sz w:val="19"/>
          <w:szCs w:val="19"/>
        </w:rPr>
        <w:t>Data...</w:t>
      </w:r>
      <w:r w:rsidR="00D50637" w:rsidRPr="00DD1B52">
        <w:rPr>
          <w:rFonts w:ascii="Calibri" w:hAnsi="Calibri" w:cs="Arial"/>
          <w:sz w:val="19"/>
          <w:szCs w:val="19"/>
        </w:rPr>
        <w:t>/.../...</w:t>
      </w:r>
    </w:p>
    <w:p w:rsidR="00D50637" w:rsidRPr="00DD1B52" w:rsidRDefault="00D50637" w:rsidP="00DD1B52">
      <w:pPr>
        <w:rPr>
          <w:rFonts w:ascii="Calibri" w:hAnsi="Calibri" w:cs="Arial"/>
          <w:sz w:val="19"/>
          <w:szCs w:val="19"/>
        </w:rPr>
      </w:pPr>
    </w:p>
    <w:tbl>
      <w:tblPr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0"/>
        <w:gridCol w:w="7959"/>
      </w:tblGrid>
      <w:tr w:rsidR="00D50637" w:rsidRPr="00DD1B52" w:rsidTr="00DD1B52">
        <w:tc>
          <w:tcPr>
            <w:tcW w:w="6750" w:type="dxa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  <w:r w:rsidRPr="00DD1B52">
              <w:rPr>
                <w:rFonts w:ascii="Calibri" w:hAnsi="Calibri" w:cs="Arial"/>
                <w:sz w:val="19"/>
                <w:szCs w:val="19"/>
              </w:rPr>
              <w:t>Assinatura e nome do responsável</w:t>
            </w:r>
          </w:p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  <w:r w:rsidRPr="00DD1B52">
              <w:rPr>
                <w:rFonts w:ascii="Calibri" w:hAnsi="Calibri" w:cs="Arial"/>
                <w:sz w:val="19"/>
                <w:szCs w:val="19"/>
              </w:rPr>
              <w:t xml:space="preserve">legal da Entidade </w:t>
            </w:r>
          </w:p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</w:p>
        </w:tc>
        <w:tc>
          <w:tcPr>
            <w:tcW w:w="7959" w:type="dxa"/>
          </w:tcPr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  <w:r w:rsidRPr="00DD1B52">
              <w:rPr>
                <w:rFonts w:ascii="Calibri" w:hAnsi="Calibri" w:cs="Arial"/>
                <w:sz w:val="19"/>
                <w:szCs w:val="19"/>
              </w:rPr>
              <w:t>Assinatura e nome do contador</w:t>
            </w:r>
          </w:p>
          <w:p w:rsidR="00D50637" w:rsidRPr="00DD1B52" w:rsidRDefault="00D50637" w:rsidP="00D50637">
            <w:pPr>
              <w:jc w:val="center"/>
              <w:rPr>
                <w:rFonts w:ascii="Calibri" w:hAnsi="Calibri" w:cs="Arial"/>
                <w:sz w:val="19"/>
                <w:szCs w:val="19"/>
              </w:rPr>
            </w:pPr>
            <w:r w:rsidRPr="00DD1B52">
              <w:rPr>
                <w:rFonts w:ascii="Calibri" w:hAnsi="Calibri" w:cs="Arial"/>
                <w:sz w:val="19"/>
                <w:szCs w:val="19"/>
              </w:rPr>
              <w:t xml:space="preserve">da Entidade </w:t>
            </w:r>
          </w:p>
          <w:p w:rsidR="00D50637" w:rsidRPr="00DD1B52" w:rsidRDefault="00D50637" w:rsidP="00D50637">
            <w:pPr>
              <w:jc w:val="center"/>
              <w:rPr>
                <w:rFonts w:ascii="Calibri" w:hAnsi="Calibri" w:cs="Arial"/>
                <w:b/>
                <w:sz w:val="19"/>
                <w:szCs w:val="19"/>
              </w:rPr>
            </w:pPr>
          </w:p>
        </w:tc>
      </w:tr>
    </w:tbl>
    <w:p w:rsidR="00D50637" w:rsidRPr="00DD1B52" w:rsidRDefault="00D50637" w:rsidP="00D50637">
      <w:pPr>
        <w:jc w:val="center"/>
        <w:rPr>
          <w:rFonts w:ascii="Calibri" w:hAnsi="Calibri" w:cs="Arial"/>
          <w:b/>
          <w:sz w:val="19"/>
          <w:szCs w:val="19"/>
        </w:rPr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36"/>
        <w:gridCol w:w="6520"/>
      </w:tblGrid>
      <w:tr w:rsidR="00D50637" w:rsidRPr="00DD1B52" w:rsidTr="00D50637">
        <w:tc>
          <w:tcPr>
            <w:tcW w:w="3936" w:type="dxa"/>
          </w:tcPr>
          <w:p w:rsidR="00D50637" w:rsidRPr="00DD1B52" w:rsidRDefault="00D50637" w:rsidP="00D50637">
            <w:pPr>
              <w:ind w:right="-108"/>
              <w:rPr>
                <w:rFonts w:ascii="Calibri" w:hAnsi="Calibri" w:cs="Arial"/>
                <w:b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>Instruções de preenchimento</w:t>
            </w:r>
          </w:p>
        </w:tc>
        <w:tc>
          <w:tcPr>
            <w:tcW w:w="6520" w:type="dxa"/>
          </w:tcPr>
          <w:p w:rsidR="00D50637" w:rsidRPr="00DD1B52" w:rsidRDefault="00D50637" w:rsidP="00D50637">
            <w:pPr>
              <w:rPr>
                <w:rFonts w:ascii="Calibri" w:hAnsi="Calibri" w:cs="Arial"/>
                <w:b/>
                <w:sz w:val="19"/>
                <w:szCs w:val="19"/>
              </w:rPr>
            </w:pPr>
            <w:r w:rsidRPr="00DD1B52">
              <w:rPr>
                <w:rFonts w:ascii="Calibri" w:hAnsi="Calibri" w:cs="Arial"/>
                <w:b/>
                <w:sz w:val="19"/>
                <w:szCs w:val="19"/>
              </w:rPr>
              <w:t>Utilizar a codificação:</w:t>
            </w:r>
          </w:p>
        </w:tc>
      </w:tr>
      <w:tr w:rsidR="00D50637" w:rsidRPr="00DD1B52" w:rsidTr="00D50637">
        <w:tc>
          <w:tcPr>
            <w:tcW w:w="3936" w:type="dxa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  <w:r w:rsidRPr="00DD1B52">
              <w:rPr>
                <w:rFonts w:ascii="Calibri" w:hAnsi="Calibri" w:cs="Arial"/>
                <w:sz w:val="19"/>
                <w:szCs w:val="19"/>
              </w:rPr>
              <w:t>Documento Fiscal / Data de Validade</w:t>
            </w:r>
          </w:p>
        </w:tc>
        <w:tc>
          <w:tcPr>
            <w:tcW w:w="6520" w:type="dxa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  <w:r w:rsidRPr="00DD1B52">
              <w:rPr>
                <w:rFonts w:ascii="Calibri" w:hAnsi="Calibri" w:cs="Arial"/>
                <w:sz w:val="19"/>
                <w:szCs w:val="19"/>
              </w:rPr>
              <w:t xml:space="preserve">Informar a data de validade, nota eletrônica, cupom fiscal, </w:t>
            </w:r>
            <w:proofErr w:type="spellStart"/>
            <w:r w:rsidRPr="00DD1B52">
              <w:rPr>
                <w:rFonts w:ascii="Calibri" w:hAnsi="Calibri" w:cs="Arial"/>
                <w:sz w:val="19"/>
                <w:szCs w:val="19"/>
              </w:rPr>
              <w:t>etc</w:t>
            </w:r>
            <w:proofErr w:type="spellEnd"/>
          </w:p>
        </w:tc>
      </w:tr>
      <w:tr w:rsidR="00D50637" w:rsidRPr="00DD1B52" w:rsidTr="00D50637">
        <w:tc>
          <w:tcPr>
            <w:tcW w:w="3936" w:type="dxa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  <w:r w:rsidRPr="00DD1B52">
              <w:rPr>
                <w:rFonts w:ascii="Calibri" w:hAnsi="Calibri" w:cs="Arial"/>
                <w:sz w:val="19"/>
                <w:szCs w:val="19"/>
              </w:rPr>
              <w:t>Pagamento / Doc</w:t>
            </w:r>
          </w:p>
        </w:tc>
        <w:tc>
          <w:tcPr>
            <w:tcW w:w="6520" w:type="dxa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  <w:r w:rsidRPr="00DD1B52">
              <w:rPr>
                <w:rFonts w:ascii="Calibri" w:hAnsi="Calibri" w:cs="Arial"/>
                <w:sz w:val="19"/>
                <w:szCs w:val="19"/>
              </w:rPr>
              <w:t>CH = Cheque; OB = Ordem Bancária; TED = Transferência Eletrônica Disponível</w:t>
            </w:r>
          </w:p>
        </w:tc>
      </w:tr>
      <w:tr w:rsidR="00D50637" w:rsidRPr="00DD1B52" w:rsidTr="00D50637">
        <w:tc>
          <w:tcPr>
            <w:tcW w:w="3936" w:type="dxa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  <w:r w:rsidRPr="00DD1B52">
              <w:rPr>
                <w:rFonts w:ascii="Calibri" w:hAnsi="Calibri" w:cs="Arial"/>
                <w:sz w:val="19"/>
                <w:szCs w:val="19"/>
              </w:rPr>
              <w:t>TOTAL</w:t>
            </w:r>
          </w:p>
        </w:tc>
        <w:tc>
          <w:tcPr>
            <w:tcW w:w="6520" w:type="dxa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  <w:r w:rsidRPr="00DD1B52">
              <w:rPr>
                <w:rFonts w:ascii="Calibri" w:hAnsi="Calibri" w:cs="Arial"/>
                <w:sz w:val="19"/>
                <w:szCs w:val="19"/>
              </w:rPr>
              <w:t>Indicar o valor total das despesas realizadas e listadas em cada folha (usar quantas folhas forem necessárias)</w:t>
            </w:r>
          </w:p>
        </w:tc>
      </w:tr>
      <w:tr w:rsidR="00D50637" w:rsidRPr="00DD1B52" w:rsidTr="00D50637">
        <w:tc>
          <w:tcPr>
            <w:tcW w:w="3936" w:type="dxa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  <w:r w:rsidRPr="00DD1B52">
              <w:rPr>
                <w:rFonts w:ascii="Calibri" w:hAnsi="Calibri" w:cs="Arial"/>
                <w:sz w:val="19"/>
                <w:szCs w:val="19"/>
              </w:rPr>
              <w:t>TOTAL ACUMULADO</w:t>
            </w:r>
          </w:p>
        </w:tc>
        <w:tc>
          <w:tcPr>
            <w:tcW w:w="6520" w:type="dxa"/>
          </w:tcPr>
          <w:p w:rsidR="00D50637" w:rsidRPr="00DD1B52" w:rsidRDefault="00D50637" w:rsidP="00D50637">
            <w:pPr>
              <w:rPr>
                <w:rFonts w:ascii="Calibri" w:hAnsi="Calibri" w:cs="Arial"/>
                <w:sz w:val="19"/>
                <w:szCs w:val="19"/>
              </w:rPr>
            </w:pPr>
            <w:r w:rsidRPr="00DD1B52">
              <w:rPr>
                <w:rFonts w:ascii="Calibri" w:hAnsi="Calibri" w:cs="Arial"/>
                <w:sz w:val="19"/>
                <w:szCs w:val="19"/>
              </w:rPr>
              <w:t>A cada folha, preencher o total acumulado</w:t>
            </w:r>
          </w:p>
        </w:tc>
      </w:tr>
    </w:tbl>
    <w:p w:rsidR="00D50637" w:rsidRPr="00DD1B52" w:rsidRDefault="00D50637" w:rsidP="00D50637">
      <w:pPr>
        <w:rPr>
          <w:rFonts w:ascii="Calibri" w:hAnsi="Calibri" w:cs="Arial"/>
          <w:sz w:val="19"/>
          <w:szCs w:val="19"/>
        </w:rPr>
      </w:pPr>
    </w:p>
    <w:p w:rsidR="00D50637" w:rsidRPr="00DD1B52" w:rsidRDefault="00D50637" w:rsidP="00932932">
      <w:pPr>
        <w:jc w:val="center"/>
        <w:rPr>
          <w:rFonts w:ascii="Calibri" w:hAnsi="Calibri"/>
          <w:b/>
          <w:bCs/>
          <w:sz w:val="19"/>
          <w:szCs w:val="19"/>
        </w:rPr>
      </w:pPr>
    </w:p>
    <w:p w:rsidR="00D07559" w:rsidRDefault="00D07559" w:rsidP="00932932">
      <w:pPr>
        <w:jc w:val="center"/>
        <w:rPr>
          <w:rFonts w:ascii="Calibri" w:hAnsi="Calibri"/>
          <w:b/>
          <w:bCs/>
          <w:sz w:val="28"/>
          <w:szCs w:val="28"/>
        </w:rPr>
        <w:sectPr w:rsidR="00D07559" w:rsidSect="00D07559">
          <w:pgSz w:w="16837" w:h="11905" w:orient="landscape" w:code="9"/>
          <w:pgMar w:top="1701" w:right="1701" w:bottom="1134" w:left="1134" w:header="567" w:footer="567" w:gutter="0"/>
          <w:cols w:space="720"/>
          <w:docGrid w:linePitch="360"/>
        </w:sectPr>
      </w:pPr>
    </w:p>
    <w:p w:rsidR="00D07559" w:rsidRDefault="00B25C8B" w:rsidP="00D07559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  <w:r w:rsidRPr="0011359C">
        <w:rPr>
          <w:rFonts w:ascii="Calibri" w:hAnsi="Calibri" w:cs="Arial"/>
          <w:b/>
          <w:bCs/>
          <w:sz w:val="24"/>
          <w:szCs w:val="24"/>
        </w:rPr>
        <w:t xml:space="preserve">ANEXO VI </w:t>
      </w:r>
    </w:p>
    <w:p w:rsidR="00B25C8B" w:rsidRPr="0011359C" w:rsidRDefault="00B25C8B" w:rsidP="00D07559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</w:p>
    <w:p w:rsidR="00D50637" w:rsidRPr="00B25C8B" w:rsidRDefault="00B25C8B" w:rsidP="00D50637">
      <w:pPr>
        <w:pStyle w:val="Cabealho"/>
        <w:jc w:val="center"/>
        <w:rPr>
          <w:rFonts w:ascii="Calibri" w:hAnsi="Calibri" w:cs="Arial"/>
          <w:b/>
          <w:bCs/>
          <w:sz w:val="24"/>
          <w:szCs w:val="24"/>
          <w:u w:val="single"/>
        </w:rPr>
      </w:pPr>
      <w:r w:rsidRPr="00B25C8B">
        <w:rPr>
          <w:rFonts w:ascii="Calibri" w:hAnsi="Calibri" w:cs="Arial"/>
          <w:b/>
          <w:bCs/>
          <w:sz w:val="24"/>
          <w:szCs w:val="24"/>
          <w:u w:val="single"/>
        </w:rPr>
        <w:t>RELAÇÃO DE BENS ADQUIRIDOS, PRODUZIDOS OU TRANSFORMADOS</w:t>
      </w:r>
    </w:p>
    <w:p w:rsidR="00D50637" w:rsidRPr="0011359C" w:rsidRDefault="00D50637" w:rsidP="00D50637">
      <w:pPr>
        <w:pStyle w:val="Cabealho"/>
        <w:jc w:val="center"/>
        <w:rPr>
          <w:rFonts w:ascii="Calibri" w:hAnsi="Calibri" w:cs="Arial"/>
          <w:b/>
          <w:bCs/>
          <w:sz w:val="24"/>
          <w:szCs w:val="24"/>
        </w:rPr>
      </w:pPr>
    </w:p>
    <w:tbl>
      <w:tblPr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07"/>
        <w:gridCol w:w="2835"/>
      </w:tblGrid>
      <w:tr w:rsidR="00D50637" w:rsidRPr="00B25C8B" w:rsidTr="00D07559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6307" w:type="dxa"/>
            <w:shd w:val="clear" w:color="auto" w:fill="auto"/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 xml:space="preserve">PROPONENTE - ORGANIZAÇÃO PARCEIRA </w:t>
            </w:r>
          </w:p>
        </w:tc>
        <w:tc>
          <w:tcPr>
            <w:tcW w:w="2835" w:type="dxa"/>
            <w:vAlign w:val="center"/>
          </w:tcPr>
          <w:p w:rsidR="00D50637" w:rsidRPr="00B25C8B" w:rsidRDefault="00D50637" w:rsidP="00D50637">
            <w:pPr>
              <w:spacing w:line="192" w:lineRule="auto"/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TERMO DE PARCERIA/FOMENTO</w:t>
            </w:r>
            <w:r w:rsidRPr="00B25C8B">
              <w:rPr>
                <w:rFonts w:ascii="Calibri" w:hAnsi="Calibri" w:cs="Arial"/>
                <w:sz w:val="22"/>
                <w:szCs w:val="22"/>
              </w:rPr>
              <w:t xml:space="preserve"> (nº/ano) </w:t>
            </w:r>
          </w:p>
          <w:p w:rsidR="00D50637" w:rsidRPr="00B25C8B" w:rsidRDefault="00D50637" w:rsidP="00D50637">
            <w:pPr>
              <w:spacing w:line="192" w:lineRule="auto"/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:rsidR="00D50637" w:rsidRPr="00B25C8B" w:rsidRDefault="00D50637" w:rsidP="00D50637">
      <w:pPr>
        <w:rPr>
          <w:rFonts w:ascii="Calibri" w:hAnsi="Calibri" w:cs="Arial"/>
          <w:sz w:val="22"/>
          <w:szCs w:val="22"/>
        </w:rPr>
      </w:pPr>
    </w:p>
    <w:p w:rsidR="00D50637" w:rsidRPr="00B25C8B" w:rsidRDefault="00D50637" w:rsidP="00D50637">
      <w:pPr>
        <w:rPr>
          <w:rFonts w:ascii="Calibri" w:hAnsi="Calibri" w:cs="Arial"/>
          <w:sz w:val="22"/>
          <w:szCs w:val="22"/>
        </w:rPr>
      </w:pPr>
    </w:p>
    <w:p w:rsidR="00D50637" w:rsidRPr="00B25C8B" w:rsidRDefault="00D50637" w:rsidP="00D50637">
      <w:pPr>
        <w:rPr>
          <w:rFonts w:ascii="Calibri" w:hAnsi="Calibri" w:cs="Arial"/>
          <w:sz w:val="22"/>
          <w:szCs w:val="22"/>
        </w:rPr>
      </w:pPr>
    </w:p>
    <w:tbl>
      <w:tblPr>
        <w:tblW w:w="914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1134"/>
        <w:gridCol w:w="3827"/>
        <w:gridCol w:w="992"/>
        <w:gridCol w:w="1134"/>
        <w:gridCol w:w="1134"/>
      </w:tblGrid>
      <w:tr w:rsidR="00D50637" w:rsidRPr="00B25C8B" w:rsidTr="00B25C8B">
        <w:tblPrEx>
          <w:tblCellMar>
            <w:top w:w="0" w:type="dxa"/>
            <w:bottom w:w="0" w:type="dxa"/>
          </w:tblCellMar>
        </w:tblPrEx>
        <w:trPr>
          <w:trHeight w:val="398"/>
        </w:trPr>
        <w:tc>
          <w:tcPr>
            <w:tcW w:w="2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Documento Fiscal</w:t>
            </w:r>
          </w:p>
        </w:tc>
        <w:tc>
          <w:tcPr>
            <w:tcW w:w="3827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  <w:vAlign w:val="center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Especificação dos Bens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  <w:vAlign w:val="center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proofErr w:type="spellStart"/>
            <w:r w:rsidRPr="00B25C8B">
              <w:rPr>
                <w:rFonts w:ascii="Calibri" w:hAnsi="Calibri" w:cs="Arial"/>
                <w:b/>
                <w:sz w:val="22"/>
                <w:szCs w:val="22"/>
              </w:rPr>
              <w:t>Qtde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nil"/>
            </w:tcBorders>
            <w:vAlign w:val="center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Valor Unit. (R$)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Valor Total (R$)</w:t>
            </w: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D50637" w:rsidRPr="00B25C8B" w:rsidRDefault="00B25C8B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N</w:t>
            </w:r>
            <w:r w:rsidR="00D50637" w:rsidRPr="00B25C8B">
              <w:rPr>
                <w:rFonts w:ascii="Calibri" w:hAnsi="Calibri" w:cs="Arial"/>
                <w:b/>
                <w:sz w:val="22"/>
                <w:szCs w:val="22"/>
              </w:rPr>
              <w:t>º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Data</w:t>
            </w:r>
          </w:p>
        </w:tc>
        <w:tc>
          <w:tcPr>
            <w:tcW w:w="3827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6" w:space="0" w:color="auto"/>
            </w:tcBorders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rPr>
          <w:trHeight w:val="65"/>
        </w:trPr>
        <w:tc>
          <w:tcPr>
            <w:tcW w:w="92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c>
          <w:tcPr>
            <w:tcW w:w="9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B25C8B" w:rsidTr="00D07559">
        <w:tblPrEx>
          <w:tblCellMar>
            <w:top w:w="0" w:type="dxa"/>
            <w:bottom w:w="0" w:type="dxa"/>
          </w:tblCellMar>
        </w:tblPrEx>
        <w:tc>
          <w:tcPr>
            <w:tcW w:w="800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TOTAL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B25C8B" w:rsidTr="00D07559">
        <w:tblPrEx>
          <w:tblCellMar>
            <w:top w:w="0" w:type="dxa"/>
            <w:bottom w:w="0" w:type="dxa"/>
          </w:tblCellMar>
        </w:tblPrEx>
        <w:tc>
          <w:tcPr>
            <w:tcW w:w="8008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TOTAL ACUMULADO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:rsidR="00D50637" w:rsidRPr="00B25C8B" w:rsidRDefault="00D50637" w:rsidP="00D50637">
      <w:pPr>
        <w:spacing w:line="360" w:lineRule="auto"/>
        <w:rPr>
          <w:rFonts w:ascii="Calibri" w:hAnsi="Calibri" w:cs="Arial"/>
          <w:sz w:val="22"/>
          <w:szCs w:val="22"/>
        </w:rPr>
      </w:pPr>
    </w:p>
    <w:p w:rsidR="00D50637" w:rsidRPr="00B25C8B" w:rsidRDefault="00D50637" w:rsidP="00D50637">
      <w:pPr>
        <w:spacing w:line="360" w:lineRule="auto"/>
        <w:rPr>
          <w:rFonts w:ascii="Calibri" w:hAnsi="Calibri" w:cs="Arial"/>
          <w:sz w:val="22"/>
          <w:szCs w:val="22"/>
        </w:rPr>
      </w:pPr>
    </w:p>
    <w:p w:rsidR="00D50637" w:rsidRPr="00B25C8B" w:rsidRDefault="00D50637" w:rsidP="00D50637">
      <w:pPr>
        <w:jc w:val="right"/>
        <w:rPr>
          <w:rFonts w:ascii="Calibri" w:hAnsi="Calibri" w:cs="Arial"/>
          <w:sz w:val="22"/>
          <w:szCs w:val="22"/>
        </w:rPr>
      </w:pPr>
      <w:r w:rsidRPr="00B25C8B">
        <w:rPr>
          <w:rFonts w:ascii="Calibri" w:hAnsi="Calibri" w:cs="Arial"/>
          <w:sz w:val="22"/>
          <w:szCs w:val="22"/>
        </w:rPr>
        <w:t>Data .../.../...</w:t>
      </w:r>
    </w:p>
    <w:p w:rsidR="00D50637" w:rsidRPr="00B25C8B" w:rsidRDefault="00D50637" w:rsidP="00D50637">
      <w:pPr>
        <w:jc w:val="right"/>
        <w:rPr>
          <w:rFonts w:ascii="Calibri" w:hAnsi="Calibri" w:cs="Arial"/>
          <w:sz w:val="22"/>
          <w:szCs w:val="22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9"/>
        <w:gridCol w:w="4291"/>
      </w:tblGrid>
      <w:tr w:rsidR="00D50637" w:rsidRPr="00B25C8B" w:rsidTr="00D07559">
        <w:tc>
          <w:tcPr>
            <w:tcW w:w="4889" w:type="dxa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Assinatura e nome do responsável</w:t>
            </w:r>
          </w:p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 xml:space="preserve">legal da Entidade </w:t>
            </w:r>
          </w:p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</w:p>
        </w:tc>
        <w:tc>
          <w:tcPr>
            <w:tcW w:w="4291" w:type="dxa"/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Assinatura e nome do contador</w:t>
            </w:r>
          </w:p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 xml:space="preserve">da Entidade </w:t>
            </w:r>
          </w:p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</w:p>
        </w:tc>
      </w:tr>
    </w:tbl>
    <w:p w:rsidR="00D50637" w:rsidRPr="00B25C8B" w:rsidRDefault="00D50637" w:rsidP="00D50637">
      <w:pPr>
        <w:jc w:val="right"/>
        <w:rPr>
          <w:rFonts w:ascii="Calibri" w:hAnsi="Calibri" w:cs="Arial"/>
          <w:sz w:val="22"/>
          <w:szCs w:val="22"/>
        </w:rPr>
      </w:pPr>
    </w:p>
    <w:tbl>
      <w:tblPr>
        <w:tblW w:w="92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607"/>
        <w:gridCol w:w="6682"/>
      </w:tblGrid>
      <w:tr w:rsidR="00D50637" w:rsidRPr="00B25C8B" w:rsidTr="00B25C8B">
        <w:trPr>
          <w:jc w:val="center"/>
        </w:trPr>
        <w:tc>
          <w:tcPr>
            <w:tcW w:w="2607" w:type="dxa"/>
          </w:tcPr>
          <w:p w:rsidR="00D50637" w:rsidRPr="00B25C8B" w:rsidRDefault="00D50637" w:rsidP="00D50637">
            <w:pPr>
              <w:ind w:right="-108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Instruções de preenchimento</w:t>
            </w:r>
          </w:p>
        </w:tc>
        <w:tc>
          <w:tcPr>
            <w:tcW w:w="6682" w:type="dxa"/>
          </w:tcPr>
          <w:p w:rsidR="00D50637" w:rsidRPr="00B25C8B" w:rsidRDefault="00D50637" w:rsidP="00D50637">
            <w:pPr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Utilizar a codificação:</w:t>
            </w:r>
          </w:p>
        </w:tc>
      </w:tr>
      <w:tr w:rsidR="00D50637" w:rsidRPr="00B25C8B" w:rsidTr="00B25C8B">
        <w:trPr>
          <w:jc w:val="center"/>
        </w:trPr>
        <w:tc>
          <w:tcPr>
            <w:tcW w:w="2607" w:type="dxa"/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Especificação dos Bens</w:t>
            </w:r>
          </w:p>
        </w:tc>
        <w:tc>
          <w:tcPr>
            <w:tcW w:w="6682" w:type="dxa"/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Indicar apenas aqueles bens que, pela sua natureza, aumentam o patrimônio</w:t>
            </w:r>
          </w:p>
        </w:tc>
      </w:tr>
      <w:tr w:rsidR="00D50637" w:rsidRPr="00B25C8B" w:rsidTr="00B25C8B">
        <w:trPr>
          <w:jc w:val="center"/>
        </w:trPr>
        <w:tc>
          <w:tcPr>
            <w:tcW w:w="2607" w:type="dxa"/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TOTAL</w:t>
            </w:r>
          </w:p>
        </w:tc>
        <w:tc>
          <w:tcPr>
            <w:tcW w:w="6682" w:type="dxa"/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Indicar o valor total das despesas realizadas e listadas em cada folha (usar quantas folhas forem necessárias)</w:t>
            </w:r>
          </w:p>
        </w:tc>
      </w:tr>
      <w:tr w:rsidR="00D50637" w:rsidRPr="00B25C8B" w:rsidTr="00B25C8B">
        <w:trPr>
          <w:jc w:val="center"/>
        </w:trPr>
        <w:tc>
          <w:tcPr>
            <w:tcW w:w="2607" w:type="dxa"/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TOTAL ACUMULADO</w:t>
            </w:r>
          </w:p>
        </w:tc>
        <w:tc>
          <w:tcPr>
            <w:tcW w:w="6682" w:type="dxa"/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A cada folha, preencher o total acumulado</w:t>
            </w:r>
          </w:p>
        </w:tc>
      </w:tr>
    </w:tbl>
    <w:p w:rsidR="00D50637" w:rsidRPr="000C1AE3" w:rsidRDefault="00D50637" w:rsidP="00D50637">
      <w:pPr>
        <w:spacing w:line="360" w:lineRule="auto"/>
        <w:rPr>
          <w:rFonts w:ascii="Calibri" w:hAnsi="Calibri" w:cs="Arial"/>
        </w:rPr>
      </w:pPr>
    </w:p>
    <w:p w:rsidR="00D50637" w:rsidRPr="000C1AE3" w:rsidRDefault="00D50637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D50637" w:rsidRPr="000C1AE3" w:rsidRDefault="00D50637" w:rsidP="00932932">
      <w:pPr>
        <w:jc w:val="center"/>
        <w:rPr>
          <w:rFonts w:ascii="Calibri" w:hAnsi="Calibri"/>
          <w:b/>
          <w:bCs/>
          <w:sz w:val="28"/>
          <w:szCs w:val="28"/>
        </w:rPr>
      </w:pPr>
    </w:p>
    <w:p w:rsidR="00D50637" w:rsidRDefault="00D50637" w:rsidP="00D07559">
      <w:pPr>
        <w:rPr>
          <w:rFonts w:ascii="Calibri" w:hAnsi="Calibri"/>
          <w:b/>
          <w:bCs/>
          <w:sz w:val="28"/>
          <w:szCs w:val="28"/>
        </w:rPr>
      </w:pPr>
    </w:p>
    <w:p w:rsidR="00C028D4" w:rsidRDefault="00C028D4" w:rsidP="00D07559">
      <w:pPr>
        <w:rPr>
          <w:rFonts w:ascii="Calibri" w:hAnsi="Calibri"/>
          <w:b/>
          <w:bCs/>
          <w:sz w:val="28"/>
          <w:szCs w:val="28"/>
        </w:rPr>
      </w:pPr>
    </w:p>
    <w:p w:rsidR="00C028D4" w:rsidRPr="000C1AE3" w:rsidRDefault="00C028D4" w:rsidP="00D07559">
      <w:pPr>
        <w:rPr>
          <w:rFonts w:ascii="Calibri" w:hAnsi="Calibri"/>
          <w:b/>
          <w:bCs/>
          <w:sz w:val="28"/>
          <w:szCs w:val="28"/>
        </w:rPr>
      </w:pPr>
    </w:p>
    <w:p w:rsidR="00D07559" w:rsidRDefault="00B25C8B" w:rsidP="00D07559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  <w:r w:rsidRPr="00B25C8B">
        <w:rPr>
          <w:rFonts w:ascii="Calibri" w:hAnsi="Calibri" w:cs="Arial"/>
          <w:b/>
          <w:bCs/>
          <w:sz w:val="24"/>
          <w:szCs w:val="24"/>
        </w:rPr>
        <w:t xml:space="preserve">ANEXO VII </w:t>
      </w:r>
    </w:p>
    <w:p w:rsidR="00B25C8B" w:rsidRPr="00B25C8B" w:rsidRDefault="00B25C8B" w:rsidP="00D07559">
      <w:pPr>
        <w:autoSpaceDE w:val="0"/>
        <w:autoSpaceDN w:val="0"/>
        <w:adjustRightInd w:val="0"/>
        <w:jc w:val="center"/>
        <w:rPr>
          <w:rFonts w:ascii="Calibri" w:hAnsi="Calibri" w:cs="Arial"/>
          <w:b/>
          <w:bCs/>
          <w:color w:val="000000"/>
          <w:sz w:val="24"/>
          <w:szCs w:val="24"/>
        </w:rPr>
      </w:pPr>
    </w:p>
    <w:p w:rsidR="00D50637" w:rsidRPr="00B25C8B" w:rsidRDefault="00B25C8B" w:rsidP="00D50637">
      <w:pPr>
        <w:pStyle w:val="Cabealho"/>
        <w:jc w:val="center"/>
        <w:rPr>
          <w:rFonts w:ascii="Calibri" w:hAnsi="Calibri" w:cs="Arial"/>
          <w:b/>
          <w:bCs/>
          <w:sz w:val="24"/>
          <w:szCs w:val="24"/>
          <w:u w:val="single"/>
        </w:rPr>
      </w:pPr>
      <w:r w:rsidRPr="00B25C8B">
        <w:rPr>
          <w:rFonts w:ascii="Calibri" w:hAnsi="Calibri" w:cs="Arial"/>
          <w:b/>
          <w:bCs/>
          <w:sz w:val="24"/>
          <w:szCs w:val="24"/>
          <w:u w:val="single"/>
        </w:rPr>
        <w:t>CONCILIAÇÃO BANCÁRIA</w:t>
      </w:r>
    </w:p>
    <w:p w:rsidR="00D50637" w:rsidRPr="00B25C8B" w:rsidRDefault="00D50637" w:rsidP="00D50637">
      <w:pPr>
        <w:pStyle w:val="Cabealho"/>
        <w:jc w:val="center"/>
        <w:rPr>
          <w:rFonts w:ascii="Calibri" w:hAnsi="Calibri" w:cs="Arial"/>
          <w:bCs/>
          <w:sz w:val="22"/>
          <w:szCs w:val="22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37"/>
        <w:gridCol w:w="2835"/>
      </w:tblGrid>
      <w:tr w:rsidR="00D50637" w:rsidRPr="00B25C8B" w:rsidTr="00B25C8B">
        <w:tblPrEx>
          <w:tblCellMar>
            <w:top w:w="0" w:type="dxa"/>
            <w:bottom w:w="0" w:type="dxa"/>
          </w:tblCellMar>
        </w:tblPrEx>
        <w:trPr>
          <w:trHeight w:val="315"/>
        </w:trPr>
        <w:tc>
          <w:tcPr>
            <w:tcW w:w="6237" w:type="dxa"/>
            <w:shd w:val="clear" w:color="auto" w:fill="auto"/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 xml:space="preserve">PROPONENTE - ORGANIZAÇÃO PARCEIRA </w:t>
            </w:r>
          </w:p>
        </w:tc>
        <w:tc>
          <w:tcPr>
            <w:tcW w:w="2835" w:type="dxa"/>
            <w:vAlign w:val="center"/>
          </w:tcPr>
          <w:p w:rsidR="00D50637" w:rsidRPr="00B25C8B" w:rsidRDefault="00D50637" w:rsidP="00D50637">
            <w:pPr>
              <w:spacing w:line="192" w:lineRule="auto"/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TERMO DE PARCERIA/FOMENTO</w:t>
            </w:r>
            <w:r w:rsidRPr="00B25C8B">
              <w:rPr>
                <w:rFonts w:ascii="Calibri" w:hAnsi="Calibri" w:cs="Arial"/>
                <w:sz w:val="22"/>
                <w:szCs w:val="22"/>
              </w:rPr>
              <w:t xml:space="preserve"> (nº/ano) ...</w:t>
            </w:r>
          </w:p>
          <w:p w:rsidR="00D50637" w:rsidRPr="00B25C8B" w:rsidRDefault="00D50637" w:rsidP="00D50637">
            <w:pPr>
              <w:spacing w:line="192" w:lineRule="auto"/>
              <w:rPr>
                <w:rFonts w:ascii="Calibri" w:hAnsi="Calibri" w:cs="Arial"/>
                <w:sz w:val="22"/>
                <w:szCs w:val="22"/>
              </w:rPr>
            </w:pPr>
          </w:p>
        </w:tc>
      </w:tr>
    </w:tbl>
    <w:p w:rsidR="00D50637" w:rsidRPr="00B25C8B" w:rsidRDefault="00D50637" w:rsidP="00D50637">
      <w:pPr>
        <w:rPr>
          <w:rFonts w:ascii="Calibri" w:hAnsi="Calibri" w:cs="Arial"/>
          <w:sz w:val="22"/>
          <w:szCs w:val="22"/>
        </w:rPr>
      </w:pPr>
    </w:p>
    <w:p w:rsidR="00D50637" w:rsidRPr="00B25C8B" w:rsidRDefault="00D50637" w:rsidP="00D50637">
      <w:pPr>
        <w:rPr>
          <w:rFonts w:ascii="Calibri" w:hAnsi="Calibri" w:cs="Arial"/>
          <w:sz w:val="22"/>
          <w:szCs w:val="22"/>
        </w:rPr>
      </w:pPr>
    </w:p>
    <w:p w:rsidR="00D50637" w:rsidRPr="00B25C8B" w:rsidRDefault="00D50637" w:rsidP="00D50637">
      <w:pPr>
        <w:rPr>
          <w:rFonts w:ascii="Calibri" w:hAnsi="Calibri" w:cs="Arial"/>
          <w:sz w:val="22"/>
          <w:szCs w:val="22"/>
        </w:rPr>
      </w:pP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5"/>
        <w:gridCol w:w="567"/>
        <w:gridCol w:w="992"/>
        <w:gridCol w:w="567"/>
        <w:gridCol w:w="2126"/>
        <w:gridCol w:w="1843"/>
        <w:gridCol w:w="992"/>
      </w:tblGrid>
      <w:tr w:rsidR="00D50637" w:rsidRPr="00B25C8B" w:rsidTr="00B25C8B">
        <w:tblPrEx>
          <w:tblCellMar>
            <w:top w:w="0" w:type="dxa"/>
            <w:bottom w:w="0" w:type="dxa"/>
          </w:tblCellMar>
        </w:tblPrEx>
        <w:tc>
          <w:tcPr>
            <w:tcW w:w="9072" w:type="dxa"/>
            <w:gridSpan w:val="7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CONCILIAÇÃO BANCÁRIA</w:t>
            </w: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spacing w:line="360" w:lineRule="auto"/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Nome do Banco: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spacing w:line="360" w:lineRule="auto"/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Nº Banco: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Nº da Agência: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Nº da Conta: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Valor (R$)</w:t>
            </w: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c>
          <w:tcPr>
            <w:tcW w:w="8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Saldo conforme extrato bancário em ____/_____/_________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c>
          <w:tcPr>
            <w:tcW w:w="8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Menos depósito não contabilizado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c>
          <w:tcPr>
            <w:tcW w:w="8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Mais depósito não acusado pelo banco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c>
          <w:tcPr>
            <w:tcW w:w="8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Menos documentos não compensados conforme relação abaixo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c>
          <w:tcPr>
            <w:tcW w:w="8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Saldo conciliado conforme controle do(a) Proponente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c>
          <w:tcPr>
            <w:tcW w:w="90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jc w:val="center"/>
              <w:rPr>
                <w:rFonts w:ascii="Calibri" w:hAnsi="Calibri" w:cs="Arial"/>
                <w:sz w:val="22"/>
                <w:szCs w:val="22"/>
              </w:rPr>
            </w:pPr>
            <w:r w:rsidRPr="00B25C8B">
              <w:rPr>
                <w:rFonts w:ascii="Calibri" w:hAnsi="Calibri" w:cs="Arial"/>
                <w:sz w:val="22"/>
                <w:szCs w:val="22"/>
              </w:rPr>
              <w:t>RELAÇÃO DE DOCUMENTOS NÃO COMPENSADOS</w:t>
            </w: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Cheque/Outros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Data Emissão</w:t>
            </w: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Favorecidos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center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Valor (R$)</w:t>
            </w: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rPr>
                <w:rFonts w:ascii="Calibri" w:hAnsi="Calibri" w:cs="Arial"/>
                <w:sz w:val="22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sz w:val="22"/>
                <w:szCs w:val="22"/>
              </w:rPr>
            </w:pPr>
          </w:p>
        </w:tc>
      </w:tr>
      <w:tr w:rsidR="00D50637" w:rsidRPr="00B25C8B" w:rsidTr="00B25C8B">
        <w:tblPrEx>
          <w:tblCellMar>
            <w:top w:w="0" w:type="dxa"/>
            <w:bottom w:w="0" w:type="dxa"/>
          </w:tblCellMar>
        </w:tblPrEx>
        <w:tc>
          <w:tcPr>
            <w:tcW w:w="808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b/>
                <w:sz w:val="22"/>
                <w:szCs w:val="22"/>
              </w:rPr>
            </w:pPr>
            <w:r w:rsidRPr="00B25C8B">
              <w:rPr>
                <w:rFonts w:ascii="Calibri" w:hAnsi="Calibri" w:cs="Arial"/>
                <w:b/>
                <w:sz w:val="22"/>
                <w:szCs w:val="22"/>
              </w:rPr>
              <w:t>TOTAL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0637" w:rsidRPr="00B25C8B" w:rsidRDefault="00D50637" w:rsidP="00D50637">
            <w:pPr>
              <w:jc w:val="right"/>
              <w:rPr>
                <w:rFonts w:ascii="Calibri" w:hAnsi="Calibri" w:cs="Arial"/>
                <w:b/>
                <w:sz w:val="22"/>
                <w:szCs w:val="22"/>
              </w:rPr>
            </w:pPr>
          </w:p>
        </w:tc>
      </w:tr>
    </w:tbl>
    <w:p w:rsidR="00D50637" w:rsidRPr="00B25C8B" w:rsidRDefault="00D50637" w:rsidP="00D50637">
      <w:pPr>
        <w:spacing w:line="360" w:lineRule="auto"/>
        <w:rPr>
          <w:rFonts w:ascii="Calibri" w:hAnsi="Calibri" w:cs="Arial"/>
          <w:sz w:val="22"/>
          <w:szCs w:val="22"/>
        </w:rPr>
      </w:pPr>
    </w:p>
    <w:p w:rsidR="00D50637" w:rsidRPr="00B25C8B" w:rsidRDefault="00D50637" w:rsidP="00D50637">
      <w:pPr>
        <w:spacing w:line="360" w:lineRule="auto"/>
        <w:rPr>
          <w:rFonts w:ascii="Calibri" w:hAnsi="Calibri" w:cs="Arial"/>
          <w:sz w:val="22"/>
          <w:szCs w:val="22"/>
        </w:rPr>
      </w:pPr>
    </w:p>
    <w:p w:rsidR="00D50637" w:rsidRPr="00B25C8B" w:rsidRDefault="00D50637" w:rsidP="00D50637">
      <w:pPr>
        <w:rPr>
          <w:rFonts w:ascii="Calibri" w:hAnsi="Calibri" w:cs="Arial"/>
          <w:sz w:val="22"/>
          <w:szCs w:val="22"/>
        </w:rPr>
      </w:pPr>
    </w:p>
    <w:p w:rsidR="00D50637" w:rsidRPr="00B25C8B" w:rsidRDefault="00B25C8B" w:rsidP="00D50637">
      <w:pPr>
        <w:jc w:val="right"/>
        <w:rPr>
          <w:rFonts w:ascii="Calibri" w:hAnsi="Calibri" w:cs="Arial"/>
          <w:sz w:val="22"/>
          <w:szCs w:val="22"/>
        </w:rPr>
      </w:pPr>
      <w:r w:rsidRPr="00B25C8B">
        <w:rPr>
          <w:rFonts w:ascii="Calibri" w:hAnsi="Calibri" w:cs="Arial"/>
          <w:sz w:val="22"/>
          <w:szCs w:val="22"/>
        </w:rPr>
        <w:t>Data...</w:t>
      </w:r>
      <w:r w:rsidR="00D50637" w:rsidRPr="00B25C8B">
        <w:rPr>
          <w:rFonts w:ascii="Calibri" w:hAnsi="Calibri" w:cs="Arial"/>
          <w:sz w:val="22"/>
          <w:szCs w:val="22"/>
        </w:rPr>
        <w:t>/.../...</w:t>
      </w:r>
    </w:p>
    <w:p w:rsidR="00D50637" w:rsidRPr="00B25C8B" w:rsidRDefault="00D50637" w:rsidP="00D50637">
      <w:pPr>
        <w:jc w:val="center"/>
        <w:rPr>
          <w:rFonts w:ascii="Calibri" w:hAnsi="Calibri" w:cs="Arial"/>
          <w:b/>
          <w:sz w:val="22"/>
          <w:szCs w:val="22"/>
        </w:rPr>
      </w:pPr>
    </w:p>
    <w:p w:rsidR="00D50637" w:rsidRPr="00B25C8B" w:rsidRDefault="00D50637" w:rsidP="00932932">
      <w:pPr>
        <w:jc w:val="center"/>
        <w:rPr>
          <w:rFonts w:ascii="Calibri" w:hAnsi="Calibri"/>
          <w:b/>
          <w:bCs/>
          <w:sz w:val="22"/>
          <w:szCs w:val="22"/>
        </w:rPr>
      </w:pPr>
    </w:p>
    <w:sectPr w:rsidR="00D50637" w:rsidRPr="00B25C8B" w:rsidSect="00D07559">
      <w:pgSz w:w="11905" w:h="16837" w:code="9"/>
      <w:pgMar w:top="1701" w:right="1134" w:bottom="1134" w:left="1701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822" w:rsidRDefault="00185822">
      <w:r>
        <w:separator/>
      </w:r>
    </w:p>
  </w:endnote>
  <w:endnote w:type="continuationSeparator" w:id="0">
    <w:p w:rsidR="00185822" w:rsidRDefault="001858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tarSymbol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G Mincho Light J">
    <w:altName w:val="Times New Roman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6F92" w:rsidRDefault="008F6F9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5093" w:rsidRDefault="00125093" w:rsidP="008F6F92">
    <w:pPr>
      <w:rPr>
        <w:rFonts w:ascii="Arial" w:hAnsi="Arial" w:cs="Arial"/>
        <w:color w:val="000000"/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6F92" w:rsidRDefault="008F6F9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822" w:rsidRDefault="00185822">
      <w:r>
        <w:separator/>
      </w:r>
    </w:p>
  </w:footnote>
  <w:footnote w:type="continuationSeparator" w:id="0">
    <w:p w:rsidR="00185822" w:rsidRDefault="001858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6F92" w:rsidRDefault="008F6F9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6F92" w:rsidRDefault="008F6F9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F6F92" w:rsidRDefault="008F6F9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2"/>
    <w:multiLevelType w:val="singleLevel"/>
    <w:tmpl w:val="00000002"/>
    <w:name w:val="WW8Num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</w:abstractNum>
  <w:abstractNum w:abstractNumId="3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/>
        <w:b w:val="0"/>
        <w:bCs w:val="0"/>
        <w:i w:val="0"/>
        <w:iCs w:val="0"/>
        <w:strike w:val="0"/>
        <w:dstrike w:val="0"/>
        <w:color w:val="auto"/>
        <w:sz w:val="24"/>
        <w:szCs w:val="24"/>
        <w:u w:val="none"/>
      </w:rPr>
    </w:lvl>
  </w:abstractNum>
  <w:abstractNum w:abstractNumId="4" w15:restartNumberingAfterBreak="0">
    <w:nsid w:val="00000006"/>
    <w:multiLevelType w:val="multilevel"/>
    <w:tmpl w:val="00000006"/>
    <w:name w:val="WW8Num6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Roman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upperRoman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upperRoman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upperRoman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upp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upperRoman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upperRoman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upp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 w15:restartNumberingAfterBreak="0">
    <w:nsid w:val="0B4D4030"/>
    <w:multiLevelType w:val="hybridMultilevel"/>
    <w:tmpl w:val="40020D20"/>
    <w:lvl w:ilvl="0" w:tplc="233062D6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9F63214"/>
    <w:multiLevelType w:val="hybridMultilevel"/>
    <w:tmpl w:val="686EE306"/>
    <w:lvl w:ilvl="0" w:tplc="FEA803C2">
      <w:start w:val="1"/>
      <w:numFmt w:val="lowerLetter"/>
      <w:lvlText w:val="%1)"/>
      <w:lvlJc w:val="left"/>
      <w:pPr>
        <w:ind w:left="206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2" w:hanging="360"/>
      </w:pPr>
    </w:lvl>
    <w:lvl w:ilvl="2" w:tplc="0416001B" w:tentative="1">
      <w:start w:val="1"/>
      <w:numFmt w:val="lowerRoman"/>
      <w:lvlText w:val="%3."/>
      <w:lvlJc w:val="right"/>
      <w:pPr>
        <w:ind w:left="3502" w:hanging="180"/>
      </w:pPr>
    </w:lvl>
    <w:lvl w:ilvl="3" w:tplc="0416000F" w:tentative="1">
      <w:start w:val="1"/>
      <w:numFmt w:val="decimal"/>
      <w:lvlText w:val="%4."/>
      <w:lvlJc w:val="left"/>
      <w:pPr>
        <w:ind w:left="4222" w:hanging="360"/>
      </w:pPr>
    </w:lvl>
    <w:lvl w:ilvl="4" w:tplc="04160019" w:tentative="1">
      <w:start w:val="1"/>
      <w:numFmt w:val="lowerLetter"/>
      <w:lvlText w:val="%5."/>
      <w:lvlJc w:val="left"/>
      <w:pPr>
        <w:ind w:left="4942" w:hanging="360"/>
      </w:pPr>
    </w:lvl>
    <w:lvl w:ilvl="5" w:tplc="0416001B" w:tentative="1">
      <w:start w:val="1"/>
      <w:numFmt w:val="lowerRoman"/>
      <w:lvlText w:val="%6."/>
      <w:lvlJc w:val="right"/>
      <w:pPr>
        <w:ind w:left="5662" w:hanging="180"/>
      </w:pPr>
    </w:lvl>
    <w:lvl w:ilvl="6" w:tplc="0416000F" w:tentative="1">
      <w:start w:val="1"/>
      <w:numFmt w:val="decimal"/>
      <w:lvlText w:val="%7."/>
      <w:lvlJc w:val="left"/>
      <w:pPr>
        <w:ind w:left="6382" w:hanging="360"/>
      </w:pPr>
    </w:lvl>
    <w:lvl w:ilvl="7" w:tplc="04160019" w:tentative="1">
      <w:start w:val="1"/>
      <w:numFmt w:val="lowerLetter"/>
      <w:lvlText w:val="%8."/>
      <w:lvlJc w:val="left"/>
      <w:pPr>
        <w:ind w:left="7102" w:hanging="360"/>
      </w:pPr>
    </w:lvl>
    <w:lvl w:ilvl="8" w:tplc="0416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7" w15:restartNumberingAfterBreak="0">
    <w:nsid w:val="38DB6ED8"/>
    <w:multiLevelType w:val="hybridMultilevel"/>
    <w:tmpl w:val="55D8CDB0"/>
    <w:lvl w:ilvl="0" w:tplc="5F3CF4DA">
      <w:start w:val="1"/>
      <w:numFmt w:val="upperRoman"/>
      <w:lvlText w:val="%1"/>
      <w:lvlJc w:val="left"/>
      <w:pPr>
        <w:ind w:left="134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22EB0C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0C759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4C9DFA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04648C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CFC01DA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5AC9BC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960C9E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16836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4213B8A"/>
    <w:multiLevelType w:val="hybridMultilevel"/>
    <w:tmpl w:val="C0C0FA9C"/>
    <w:lvl w:ilvl="0" w:tplc="9CBC7DB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5A146DC0"/>
    <w:multiLevelType w:val="hybridMultilevel"/>
    <w:tmpl w:val="312010D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6C60E9"/>
    <w:multiLevelType w:val="hybridMultilevel"/>
    <w:tmpl w:val="1D744EF6"/>
    <w:lvl w:ilvl="0" w:tplc="43BE30BC">
      <w:start w:val="1"/>
      <w:numFmt w:val="lowerLetter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1" w15:restartNumberingAfterBreak="0">
    <w:nsid w:val="6C0B3BDE"/>
    <w:multiLevelType w:val="hybridMultilevel"/>
    <w:tmpl w:val="DD7210AA"/>
    <w:lvl w:ilvl="0" w:tplc="7FAECFAE">
      <w:start w:val="3"/>
      <w:numFmt w:val="upperRoman"/>
      <w:lvlText w:val="%1-"/>
      <w:lvlJc w:val="left"/>
      <w:pPr>
        <w:tabs>
          <w:tab w:val="num" w:pos="2415"/>
        </w:tabs>
        <w:ind w:left="241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775"/>
        </w:tabs>
        <w:ind w:left="2775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495"/>
        </w:tabs>
        <w:ind w:left="349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215"/>
        </w:tabs>
        <w:ind w:left="421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935"/>
        </w:tabs>
        <w:ind w:left="493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655"/>
        </w:tabs>
        <w:ind w:left="565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375"/>
        </w:tabs>
        <w:ind w:left="637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095"/>
        </w:tabs>
        <w:ind w:left="709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815"/>
        </w:tabs>
        <w:ind w:left="7815" w:hanging="180"/>
      </w:pPr>
    </w:lvl>
  </w:abstractNum>
  <w:abstractNum w:abstractNumId="12" w15:restartNumberingAfterBreak="0">
    <w:nsid w:val="7BA96466"/>
    <w:multiLevelType w:val="multilevel"/>
    <w:tmpl w:val="E3168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C86A9F"/>
    <w:multiLevelType w:val="hybridMultilevel"/>
    <w:tmpl w:val="7AD4A8B4"/>
    <w:lvl w:ilvl="0" w:tplc="B5621740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7FEC6258"/>
    <w:multiLevelType w:val="hybridMultilevel"/>
    <w:tmpl w:val="2C36A164"/>
    <w:lvl w:ilvl="0" w:tplc="A78C1DB0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11"/>
  </w:num>
  <w:num w:numId="5">
    <w:abstractNumId w:val="2"/>
  </w:num>
  <w:num w:numId="6">
    <w:abstractNumId w:val="3"/>
  </w:num>
  <w:num w:numId="7">
    <w:abstractNumId w:val="12"/>
  </w:num>
  <w:num w:numId="8">
    <w:abstractNumId w:val="14"/>
  </w:num>
  <w:num w:numId="9">
    <w:abstractNumId w:val="5"/>
  </w:num>
  <w:num w:numId="10">
    <w:abstractNumId w:val="13"/>
  </w:num>
  <w:num w:numId="11">
    <w:abstractNumId w:val="8"/>
  </w:num>
  <w:num w:numId="12">
    <w:abstractNumId w:val="9"/>
  </w:num>
  <w:num w:numId="13">
    <w:abstractNumId w:val="7"/>
  </w:num>
  <w:num w:numId="14">
    <w:abstractNumId w:val="10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defaultTableStyle w:val="Normal"/>
  <w:drawingGridHorizontalSpacing w:val="10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noLeading/>
    <w:spaceForUL/>
    <w:balanceSingleByteDoubleByteWidth/>
    <w:doNotLeaveBackslashAlone/>
    <w:ulTrailSpace/>
    <w:doNotExpandShiftReturn/>
    <w:adjustLineHeightInTabl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32825"/>
    <w:rsid w:val="00007012"/>
    <w:rsid w:val="0000792B"/>
    <w:rsid w:val="00010722"/>
    <w:rsid w:val="00012466"/>
    <w:rsid w:val="000208D1"/>
    <w:rsid w:val="000360FC"/>
    <w:rsid w:val="00040C6A"/>
    <w:rsid w:val="0004301E"/>
    <w:rsid w:val="00051640"/>
    <w:rsid w:val="0005346D"/>
    <w:rsid w:val="00064428"/>
    <w:rsid w:val="00081210"/>
    <w:rsid w:val="000A7917"/>
    <w:rsid w:val="000C003F"/>
    <w:rsid w:val="000C0DBD"/>
    <w:rsid w:val="000C1AE3"/>
    <w:rsid w:val="000D0034"/>
    <w:rsid w:val="000D3FCD"/>
    <w:rsid w:val="000D6634"/>
    <w:rsid w:val="000E2D15"/>
    <w:rsid w:val="000F4EB5"/>
    <w:rsid w:val="00100D9E"/>
    <w:rsid w:val="00100FF9"/>
    <w:rsid w:val="00107122"/>
    <w:rsid w:val="0011359C"/>
    <w:rsid w:val="00125093"/>
    <w:rsid w:val="0012570A"/>
    <w:rsid w:val="001259D6"/>
    <w:rsid w:val="00133F77"/>
    <w:rsid w:val="001358B8"/>
    <w:rsid w:val="00140CA0"/>
    <w:rsid w:val="00164DDF"/>
    <w:rsid w:val="0017078C"/>
    <w:rsid w:val="00173805"/>
    <w:rsid w:val="00176DF5"/>
    <w:rsid w:val="00185822"/>
    <w:rsid w:val="001A1A11"/>
    <w:rsid w:val="001A5053"/>
    <w:rsid w:val="001B33AA"/>
    <w:rsid w:val="001D41BF"/>
    <w:rsid w:val="001D7EFD"/>
    <w:rsid w:val="001E46B2"/>
    <w:rsid w:val="00210A58"/>
    <w:rsid w:val="00215F07"/>
    <w:rsid w:val="002242B7"/>
    <w:rsid w:val="00243349"/>
    <w:rsid w:val="00247D12"/>
    <w:rsid w:val="00252B83"/>
    <w:rsid w:val="002778A2"/>
    <w:rsid w:val="00287FB5"/>
    <w:rsid w:val="002A2C35"/>
    <w:rsid w:val="002A6DA7"/>
    <w:rsid w:val="002C6A8B"/>
    <w:rsid w:val="002D4DB1"/>
    <w:rsid w:val="002E1FCF"/>
    <w:rsid w:val="002E6AF9"/>
    <w:rsid w:val="002F00C8"/>
    <w:rsid w:val="00314033"/>
    <w:rsid w:val="00330537"/>
    <w:rsid w:val="00332825"/>
    <w:rsid w:val="00337BFF"/>
    <w:rsid w:val="00367A6E"/>
    <w:rsid w:val="00370FA9"/>
    <w:rsid w:val="0038526C"/>
    <w:rsid w:val="003853CF"/>
    <w:rsid w:val="0039651E"/>
    <w:rsid w:val="00397FDD"/>
    <w:rsid w:val="003A6086"/>
    <w:rsid w:val="003A6E60"/>
    <w:rsid w:val="003C2190"/>
    <w:rsid w:val="003C4A60"/>
    <w:rsid w:val="003D235F"/>
    <w:rsid w:val="003D3031"/>
    <w:rsid w:val="003E7BB7"/>
    <w:rsid w:val="00400471"/>
    <w:rsid w:val="00402B91"/>
    <w:rsid w:val="00403C17"/>
    <w:rsid w:val="004137AC"/>
    <w:rsid w:val="00432824"/>
    <w:rsid w:val="00435039"/>
    <w:rsid w:val="00435D3B"/>
    <w:rsid w:val="004432D8"/>
    <w:rsid w:val="00460611"/>
    <w:rsid w:val="004674CC"/>
    <w:rsid w:val="004A2767"/>
    <w:rsid w:val="004A4E34"/>
    <w:rsid w:val="004B2B45"/>
    <w:rsid w:val="004B735D"/>
    <w:rsid w:val="004E4121"/>
    <w:rsid w:val="004E70EB"/>
    <w:rsid w:val="00504AE2"/>
    <w:rsid w:val="005133DE"/>
    <w:rsid w:val="0051757B"/>
    <w:rsid w:val="005223D6"/>
    <w:rsid w:val="0052745E"/>
    <w:rsid w:val="00535634"/>
    <w:rsid w:val="00557A34"/>
    <w:rsid w:val="0056714D"/>
    <w:rsid w:val="00586831"/>
    <w:rsid w:val="005921BE"/>
    <w:rsid w:val="005A1C2B"/>
    <w:rsid w:val="005A2162"/>
    <w:rsid w:val="005A4260"/>
    <w:rsid w:val="005B28F2"/>
    <w:rsid w:val="005C7F40"/>
    <w:rsid w:val="005E4863"/>
    <w:rsid w:val="005F0D13"/>
    <w:rsid w:val="005F4842"/>
    <w:rsid w:val="00605CB1"/>
    <w:rsid w:val="00613552"/>
    <w:rsid w:val="00615BF3"/>
    <w:rsid w:val="0063516C"/>
    <w:rsid w:val="00646082"/>
    <w:rsid w:val="006467D9"/>
    <w:rsid w:val="00650017"/>
    <w:rsid w:val="00653688"/>
    <w:rsid w:val="00677129"/>
    <w:rsid w:val="006B387F"/>
    <w:rsid w:val="006B547C"/>
    <w:rsid w:val="006B7D54"/>
    <w:rsid w:val="006F3328"/>
    <w:rsid w:val="006F74F7"/>
    <w:rsid w:val="00712505"/>
    <w:rsid w:val="00713FA2"/>
    <w:rsid w:val="00723F7A"/>
    <w:rsid w:val="0073786A"/>
    <w:rsid w:val="00746773"/>
    <w:rsid w:val="00755995"/>
    <w:rsid w:val="007612E8"/>
    <w:rsid w:val="0076433C"/>
    <w:rsid w:val="00766F8A"/>
    <w:rsid w:val="00767ED6"/>
    <w:rsid w:val="007745A0"/>
    <w:rsid w:val="007745BA"/>
    <w:rsid w:val="00775041"/>
    <w:rsid w:val="00784F54"/>
    <w:rsid w:val="00785A79"/>
    <w:rsid w:val="00792B4F"/>
    <w:rsid w:val="0079493C"/>
    <w:rsid w:val="00794DC5"/>
    <w:rsid w:val="00796E2E"/>
    <w:rsid w:val="007A0859"/>
    <w:rsid w:val="007A254C"/>
    <w:rsid w:val="007B6B5A"/>
    <w:rsid w:val="007E5121"/>
    <w:rsid w:val="007E5FE7"/>
    <w:rsid w:val="007F2176"/>
    <w:rsid w:val="008015FB"/>
    <w:rsid w:val="00817847"/>
    <w:rsid w:val="00823707"/>
    <w:rsid w:val="00830752"/>
    <w:rsid w:val="00834C30"/>
    <w:rsid w:val="00854B93"/>
    <w:rsid w:val="00870EBC"/>
    <w:rsid w:val="00896F3A"/>
    <w:rsid w:val="008A4D00"/>
    <w:rsid w:val="008C4BE4"/>
    <w:rsid w:val="008F3410"/>
    <w:rsid w:val="008F5E80"/>
    <w:rsid w:val="008F6628"/>
    <w:rsid w:val="008F6F92"/>
    <w:rsid w:val="009005B3"/>
    <w:rsid w:val="00921F8F"/>
    <w:rsid w:val="00932932"/>
    <w:rsid w:val="00933E9F"/>
    <w:rsid w:val="00935A38"/>
    <w:rsid w:val="009428F6"/>
    <w:rsid w:val="00943CCC"/>
    <w:rsid w:val="009448F8"/>
    <w:rsid w:val="00953293"/>
    <w:rsid w:val="009747B3"/>
    <w:rsid w:val="009747D6"/>
    <w:rsid w:val="00981FB3"/>
    <w:rsid w:val="009823AA"/>
    <w:rsid w:val="00987071"/>
    <w:rsid w:val="0099759C"/>
    <w:rsid w:val="009D1685"/>
    <w:rsid w:val="009D2449"/>
    <w:rsid w:val="009D3658"/>
    <w:rsid w:val="009E0E43"/>
    <w:rsid w:val="009E357A"/>
    <w:rsid w:val="009E41D4"/>
    <w:rsid w:val="00A07A8B"/>
    <w:rsid w:val="00A103AF"/>
    <w:rsid w:val="00A10D29"/>
    <w:rsid w:val="00A2265E"/>
    <w:rsid w:val="00A25818"/>
    <w:rsid w:val="00A262D2"/>
    <w:rsid w:val="00A265B0"/>
    <w:rsid w:val="00A27A61"/>
    <w:rsid w:val="00A31E75"/>
    <w:rsid w:val="00A3723E"/>
    <w:rsid w:val="00A45B37"/>
    <w:rsid w:val="00A534F1"/>
    <w:rsid w:val="00A677A3"/>
    <w:rsid w:val="00A67CB9"/>
    <w:rsid w:val="00A760F3"/>
    <w:rsid w:val="00A8051A"/>
    <w:rsid w:val="00A8147F"/>
    <w:rsid w:val="00A87C23"/>
    <w:rsid w:val="00A95426"/>
    <w:rsid w:val="00A96C9E"/>
    <w:rsid w:val="00AA1FFD"/>
    <w:rsid w:val="00AA39AD"/>
    <w:rsid w:val="00AA3C81"/>
    <w:rsid w:val="00AB3D27"/>
    <w:rsid w:val="00AC4218"/>
    <w:rsid w:val="00AD1956"/>
    <w:rsid w:val="00AE4FC8"/>
    <w:rsid w:val="00AE594D"/>
    <w:rsid w:val="00AF353E"/>
    <w:rsid w:val="00B04EBC"/>
    <w:rsid w:val="00B0685B"/>
    <w:rsid w:val="00B146B7"/>
    <w:rsid w:val="00B1494A"/>
    <w:rsid w:val="00B22601"/>
    <w:rsid w:val="00B25C8B"/>
    <w:rsid w:val="00B2666C"/>
    <w:rsid w:val="00B32583"/>
    <w:rsid w:val="00B46BE8"/>
    <w:rsid w:val="00B7150A"/>
    <w:rsid w:val="00B717D2"/>
    <w:rsid w:val="00B91C46"/>
    <w:rsid w:val="00B97B47"/>
    <w:rsid w:val="00BA04EE"/>
    <w:rsid w:val="00BA4323"/>
    <w:rsid w:val="00BC16B9"/>
    <w:rsid w:val="00C000D1"/>
    <w:rsid w:val="00C028D4"/>
    <w:rsid w:val="00C02CDB"/>
    <w:rsid w:val="00C246D0"/>
    <w:rsid w:val="00C27696"/>
    <w:rsid w:val="00C32696"/>
    <w:rsid w:val="00C6029B"/>
    <w:rsid w:val="00C65409"/>
    <w:rsid w:val="00C700DC"/>
    <w:rsid w:val="00C72141"/>
    <w:rsid w:val="00C923C4"/>
    <w:rsid w:val="00C95896"/>
    <w:rsid w:val="00CE202B"/>
    <w:rsid w:val="00CE2B0C"/>
    <w:rsid w:val="00D00A78"/>
    <w:rsid w:val="00D07559"/>
    <w:rsid w:val="00D15696"/>
    <w:rsid w:val="00D20751"/>
    <w:rsid w:val="00D34322"/>
    <w:rsid w:val="00D411EA"/>
    <w:rsid w:val="00D50637"/>
    <w:rsid w:val="00D55078"/>
    <w:rsid w:val="00D55A09"/>
    <w:rsid w:val="00D64468"/>
    <w:rsid w:val="00D7276D"/>
    <w:rsid w:val="00D872A5"/>
    <w:rsid w:val="00D907D2"/>
    <w:rsid w:val="00D95F96"/>
    <w:rsid w:val="00DA2BAA"/>
    <w:rsid w:val="00DB2D57"/>
    <w:rsid w:val="00DC3F3B"/>
    <w:rsid w:val="00DD1B52"/>
    <w:rsid w:val="00E20B20"/>
    <w:rsid w:val="00E326C2"/>
    <w:rsid w:val="00E376AC"/>
    <w:rsid w:val="00E41FD3"/>
    <w:rsid w:val="00E63D83"/>
    <w:rsid w:val="00E6407B"/>
    <w:rsid w:val="00E72E12"/>
    <w:rsid w:val="00E76615"/>
    <w:rsid w:val="00E8487D"/>
    <w:rsid w:val="00EA28E6"/>
    <w:rsid w:val="00EB4B7F"/>
    <w:rsid w:val="00EB735A"/>
    <w:rsid w:val="00EC1663"/>
    <w:rsid w:val="00ED07A8"/>
    <w:rsid w:val="00EF6CB3"/>
    <w:rsid w:val="00F220F2"/>
    <w:rsid w:val="00F451A4"/>
    <w:rsid w:val="00F50C6B"/>
    <w:rsid w:val="00F570FC"/>
    <w:rsid w:val="00F64144"/>
    <w:rsid w:val="00F67E53"/>
    <w:rsid w:val="00F8034F"/>
    <w:rsid w:val="00F82A6A"/>
    <w:rsid w:val="00FA00FB"/>
    <w:rsid w:val="00FA4FA5"/>
    <w:rsid w:val="00FA5807"/>
    <w:rsid w:val="00FE0B5E"/>
    <w:rsid w:val="00FE6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  <w15:chartTrackingRefBased/>
  <w15:docId w15:val="{A144F569-345B-4193-A4F5-35F60B923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 List" w:uiPriority="99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lang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both"/>
      <w:outlineLvl w:val="0"/>
    </w:pPr>
    <w:rPr>
      <w:b/>
      <w:sz w:val="28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  <w:sz w:val="28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jc w:val="both"/>
      <w:outlineLvl w:val="2"/>
    </w:pPr>
    <w:rPr>
      <w:b/>
      <w:sz w:val="28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jc w:val="both"/>
      <w:outlineLvl w:val="3"/>
    </w:pPr>
    <w:rPr>
      <w:b/>
      <w:sz w:val="28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jc w:val="both"/>
      <w:outlineLvl w:val="4"/>
    </w:pPr>
    <w:rPr>
      <w:b/>
      <w:sz w:val="28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both"/>
      <w:outlineLvl w:val="5"/>
    </w:pPr>
    <w:rPr>
      <w:b/>
      <w:sz w:val="26"/>
    </w:rPr>
  </w:style>
  <w:style w:type="paragraph" w:styleId="Ttulo7">
    <w:name w:val="heading 7"/>
    <w:basedOn w:val="Normal"/>
    <w:next w:val="Normal"/>
    <w:qFormat/>
    <w:pPr>
      <w:keepNext/>
      <w:ind w:left="300"/>
      <w:outlineLvl w:val="6"/>
    </w:pPr>
    <w:rPr>
      <w:b/>
      <w:bCs/>
      <w:sz w:val="28"/>
      <w:szCs w:val="28"/>
      <w:u w:val="single"/>
    </w:rPr>
  </w:style>
  <w:style w:type="paragraph" w:styleId="Ttulo8">
    <w:name w:val="heading 8"/>
    <w:basedOn w:val="Normal"/>
    <w:next w:val="Normal"/>
    <w:qFormat/>
    <w:pPr>
      <w:keepNext/>
      <w:ind w:left="300"/>
      <w:outlineLvl w:val="7"/>
    </w:pPr>
    <w:rPr>
      <w:b/>
      <w:bCs/>
      <w:i/>
      <w:iCs/>
      <w:sz w:val="28"/>
      <w:szCs w:val="28"/>
    </w:rPr>
  </w:style>
  <w:style w:type="paragraph" w:styleId="Ttulo9">
    <w:name w:val="heading 9"/>
    <w:basedOn w:val="Normal"/>
    <w:next w:val="Normal"/>
    <w:qFormat/>
    <w:pPr>
      <w:keepNext/>
      <w:ind w:left="284" w:right="140" w:firstLine="2551"/>
      <w:jc w:val="both"/>
      <w:outlineLvl w:val="8"/>
    </w:pPr>
    <w:rPr>
      <w:b/>
      <w:sz w:val="28"/>
      <w:szCs w:val="28"/>
    </w:rPr>
  </w:style>
  <w:style w:type="character" w:default="1" w:styleId="Fontepargpadro">
    <w:name w:val="Default Paragraph Font"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</w:style>
  <w:style w:type="character" w:customStyle="1" w:styleId="Fontepargpadro4">
    <w:name w:val="Fonte parág. padrão4"/>
  </w:style>
  <w:style w:type="character" w:customStyle="1" w:styleId="Absatz-Standardschriftart">
    <w:name w:val="Absatz-Standardschriftart"/>
  </w:style>
  <w:style w:type="character" w:customStyle="1" w:styleId="WW8Num3z0">
    <w:name w:val="WW8Num3z0"/>
    <w:rPr>
      <w:rFonts w:ascii="Times New Roman" w:eastAsia="Times New Roman" w:hAnsi="Times New Roman"/>
    </w:rPr>
  </w:style>
  <w:style w:type="character" w:customStyle="1" w:styleId="WW8Num3z1">
    <w:name w:val="WW8Num3z1"/>
    <w:rPr>
      <w:rFonts w:ascii="Courier New" w:hAnsi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  <w:color w:val="auto"/>
    </w:rPr>
  </w:style>
  <w:style w:type="character" w:customStyle="1" w:styleId="WW8Num6z0">
    <w:name w:val="WW8Num6z0"/>
    <w:rPr>
      <w:rFonts w:ascii="Symbol" w:hAnsi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7z0">
    <w:name w:val="WW8Num7z0"/>
    <w:rPr>
      <w:rFonts w:ascii="Wingdings" w:hAnsi="Wingdings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3">
    <w:name w:val="WW8Num7z3"/>
    <w:rPr>
      <w:rFonts w:ascii="Symbol" w:hAnsi="Symbol"/>
    </w:rPr>
  </w:style>
  <w:style w:type="character" w:customStyle="1" w:styleId="WW8Num8z0">
    <w:name w:val="WW8Num8z0"/>
    <w:rPr>
      <w:rFonts w:ascii="Symbol" w:hAnsi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/>
    </w:rPr>
  </w:style>
  <w:style w:type="character" w:customStyle="1" w:styleId="Fontepargpadro3">
    <w:name w:val="Fonte parág. padrão3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Fontepargpadro2">
    <w:name w:val="Fonte parág. padrão2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Fontepargpadro1">
    <w:name w:val="Fonte parág. padrão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Fontepargpadro">
    <w:name w:val="WW-Fonte parág. padrão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Fontepargpadro1">
    <w:name w:val="WW-Fonte parág. padrão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8Num2z0">
    <w:name w:val="WW8Num2z0"/>
    <w:rPr>
      <w:rFonts w:ascii="Symbol" w:hAnsi="Symbol"/>
    </w:rPr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Fontepargpadro11">
    <w:name w:val="WW-Fonte parág. padrão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Fontepargpadro111">
    <w:name w:val="WW-Fonte parág. padrão111"/>
  </w:style>
  <w:style w:type="character" w:customStyle="1" w:styleId="WW-Fontepargpadro1111">
    <w:name w:val="WW-Fonte parág. padrão1111"/>
  </w:style>
  <w:style w:type="character" w:customStyle="1" w:styleId="WW-Fontepargpadro11111">
    <w:name w:val="WW-Fonte parág. padrão11111"/>
  </w:style>
  <w:style w:type="character" w:customStyle="1" w:styleId="WW-Fontepargpadro111111">
    <w:name w:val="WW-Fonte parág. padrão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</w:style>
  <w:style w:type="character" w:customStyle="1" w:styleId="WW-Fontepargpadro1111111">
    <w:name w:val="WW-Fonte parág. padrão1111111"/>
  </w:style>
  <w:style w:type="character" w:customStyle="1" w:styleId="WW-Fontepargpadro11111111">
    <w:name w:val="WW-Fonte parág. padrão11111111"/>
  </w:style>
  <w:style w:type="character" w:customStyle="1" w:styleId="WW-Absatz-Standardschriftart11111111111111111111111111111111111111111111111111111111111111111111111111111111">
    <w:name w:val="WW-Absatz-Standardschriftart11111111111111111111111111111111111111111111111111111111111111111111111111111111"/>
  </w:style>
  <w:style w:type="character" w:customStyle="1" w:styleId="WW-Absatz-Standardschriftart111111111111111111111111111111111111111111111111111111111111111111111111111111111">
    <w:name w:val="WW-Absatz-Standardschriftart111111111111111111111111111111111111111111111111111111111111111111111111111111111"/>
  </w:style>
  <w:style w:type="character" w:customStyle="1" w:styleId="WW-Absatz-Standardschriftart1111111111111111111111111111111111111111111111111111111111111111111111111111111111">
    <w:name w:val="WW-Absatz-Standardschriftart1111111111111111111111111111111111111111111111111111111111111111111111111111111111"/>
  </w:style>
  <w:style w:type="character" w:customStyle="1" w:styleId="WW-Absatz-Standardschriftart11111111111111111111111111111111111111111111111111111111111111111111111111111111111">
    <w:name w:val="WW-Absatz-Standardschriftart11111111111111111111111111111111111111111111111111111111111111111111111111111111111"/>
  </w:style>
  <w:style w:type="character" w:customStyle="1" w:styleId="WW-Absatz-Standardschriftart111111111111111111111111111111111111111111111111111111111111111111111111111111111111">
    <w:name w:val="WW-Absatz-Standardschriftart111111111111111111111111111111111111111111111111111111111111111111111111111111111111"/>
  </w:style>
  <w:style w:type="character" w:customStyle="1" w:styleId="WW-Absatz-Standardschriftart1111111111111111111111111111111111111111111111111111111111111111111111111111111111111">
    <w:name w:val="WW-Absatz-Standardschriftart1111111111111111111111111111111111111111111111111111111111111111111111111111111111111"/>
  </w:style>
  <w:style w:type="character" w:customStyle="1" w:styleId="WW-Absatz-Standardschriftart11111111111111111111111111111111111111111111111111111111111111111111111111111111111111">
    <w:name w:val="WW-Absatz-Standardschriftart11111111111111111111111111111111111111111111111111111111111111111111111111111111111111"/>
  </w:style>
  <w:style w:type="character" w:customStyle="1" w:styleId="WW-Absatz-Standardschriftart111111111111111111111111111111111111111111111111111111111111111111111111111111111111111">
    <w:name w:val="WW-Absatz-Standardschriftart111111111111111111111111111111111111111111111111111111111111111111111111111111111111111"/>
  </w:style>
  <w:style w:type="character" w:customStyle="1" w:styleId="WW-Fontepargpadro111111111">
    <w:name w:val="WW-Fonte parág. padrão111111111"/>
  </w:style>
  <w:style w:type="character" w:customStyle="1" w:styleId="WW-Absatz-Standardschriftart1111111111111111111111111111111111111111111111111111111111111111111111111111111111111111">
    <w:name w:val="WW-Absatz-Standardschriftart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">
    <w:name w:val="WW-Absatz-Standardschriftart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">
    <w:name w:val="WW-Absatz-Standardschriftart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">
    <w:name w:val="WW-Absatz-Standardschriftart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">
    <w:name w:val="WW-Absatz-Standardschriftart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">
    <w:name w:val="WW-Absatz-Standardschriftart11111111111111111111111111111111111111111111111111111111111111111111111111111111111111111111111111"/>
  </w:style>
  <w:style w:type="character" w:customStyle="1" w:styleId="WW-Absatz-Standardschriftart111111111111111111111111111111111111111111111111111111111111111111111111111111111111111111111111111">
    <w:name w:val="WW-Absatz-Standardschriftart111111111111111111111111111111111111111111111111111111111111111111111111111111111111111111111111111"/>
  </w:style>
  <w:style w:type="character" w:customStyle="1" w:styleId="WW-Fontepargpadro1111111111">
    <w:name w:val="WW-Fonte parág. padrão1111111111"/>
  </w:style>
  <w:style w:type="character" w:styleId="Hyperlink">
    <w:name w:val="Hyperlink"/>
    <w:uiPriority w:val="99"/>
    <w:rPr>
      <w:color w:val="0000FF"/>
      <w:u w:val="single"/>
    </w:rPr>
  </w:style>
  <w:style w:type="character" w:customStyle="1" w:styleId="WW8Num3z3">
    <w:name w:val="WW8Num3z3"/>
    <w:rPr>
      <w:rFonts w:ascii="Symbol" w:hAnsi="Symbol"/>
    </w:rPr>
  </w:style>
  <w:style w:type="character" w:customStyle="1" w:styleId="WW8Num5z0">
    <w:name w:val="WW8Num5z0"/>
    <w:rPr>
      <w:b/>
    </w:rPr>
  </w:style>
  <w:style w:type="character" w:customStyle="1" w:styleId="Smbolosdemarca">
    <w:name w:val="Símbolos de marca"/>
    <w:rPr>
      <w:rFonts w:ascii="StarSymbol" w:eastAsia="StarSymbol" w:hAnsi="StarSymbol" w:cs="StarSymbol"/>
      <w:sz w:val="18"/>
      <w:szCs w:val="18"/>
    </w:rPr>
  </w:style>
  <w:style w:type="character" w:customStyle="1" w:styleId="WW-Smbolosdemarca">
    <w:name w:val="WW-Símbolos de marca"/>
    <w:rPr>
      <w:rFonts w:ascii="StarSymbol" w:eastAsia="StarSymbol" w:hAnsi="StarSymbol" w:cs="StarSymbol"/>
      <w:sz w:val="18"/>
      <w:szCs w:val="18"/>
    </w:rPr>
  </w:style>
  <w:style w:type="character" w:customStyle="1" w:styleId="WW-Smbolosdemarca1">
    <w:name w:val="WW-Símbolos de marca1"/>
    <w:rPr>
      <w:rFonts w:ascii="StarSymbol" w:eastAsia="StarSymbol" w:hAnsi="StarSymbol" w:cs="StarSymbol"/>
      <w:sz w:val="18"/>
      <w:szCs w:val="18"/>
    </w:rPr>
  </w:style>
  <w:style w:type="character" w:customStyle="1" w:styleId="WW-Smbolosdemarca11">
    <w:name w:val="WW-Símbolos de marca11"/>
    <w:rPr>
      <w:rFonts w:ascii="StarSymbol" w:eastAsia="StarSymbol" w:hAnsi="StarSymbol" w:cs="StarSymbol"/>
      <w:sz w:val="18"/>
      <w:szCs w:val="18"/>
    </w:rPr>
  </w:style>
  <w:style w:type="character" w:customStyle="1" w:styleId="WW-Smbolosdemarca111">
    <w:name w:val="WW-Símbolos de marca111"/>
    <w:rPr>
      <w:rFonts w:ascii="StarSymbol" w:eastAsia="StarSymbol" w:hAnsi="StarSymbol" w:cs="StarSymbol"/>
      <w:sz w:val="18"/>
      <w:szCs w:val="18"/>
    </w:rPr>
  </w:style>
  <w:style w:type="character" w:customStyle="1" w:styleId="WW-Smbolosdemarca1111">
    <w:name w:val="WW-Símbolos de marca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">
    <w:name w:val="WW-Símbolos de marca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">
    <w:name w:val="WW-Símbolos de marca1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1">
    <w:name w:val="WW-Símbolos de marca11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11">
    <w:name w:val="WW-Símbolos de marca111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111">
    <w:name w:val="WW-Símbolos de marca1111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1111">
    <w:name w:val="WW-Símbolos de marca11111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11111">
    <w:name w:val="WW-Símbolos de marca111111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111111">
    <w:name w:val="WW-Símbolos de marca1111111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1111111">
    <w:name w:val="WW-Símbolos de marca11111111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11111111">
    <w:name w:val="WW-Símbolos de marca111111111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111111111">
    <w:name w:val="WW-Símbolos de marca1111111111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1111111111">
    <w:name w:val="WW-Símbolos de marca11111111111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11111111111">
    <w:name w:val="WW-Símbolos de marca111111111111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111111111111">
    <w:name w:val="WW-Símbolos de marca1111111111111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1111111111111">
    <w:name w:val="WW-Símbolos de marca11111111111111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11111111111111">
    <w:name w:val="WW-Símbolos de marca11111111111111111111"/>
    <w:rPr>
      <w:rFonts w:ascii="StarSymbol" w:eastAsia="StarSymbol" w:hAnsi="StarSymbol" w:cs="StarSymbol"/>
      <w:sz w:val="18"/>
      <w:szCs w:val="18"/>
    </w:rPr>
  </w:style>
  <w:style w:type="character" w:customStyle="1" w:styleId="WW-Smbolosdemarca111111111111111111111">
    <w:name w:val="WW-Símbolos de marca111111111111111111111"/>
    <w:rPr>
      <w:rFonts w:ascii="StarSymbol" w:eastAsia="StarSymbol" w:hAnsi="StarSymbol" w:cs="StarSymbol"/>
      <w:sz w:val="18"/>
      <w:szCs w:val="18"/>
    </w:rPr>
  </w:style>
  <w:style w:type="character" w:customStyle="1" w:styleId="Marcadores">
    <w:name w:val="Marcadores"/>
    <w:rPr>
      <w:rFonts w:ascii="StarSymbol" w:eastAsia="StarSymbol" w:hAnsi="StarSymbol" w:cs="StarSymbol"/>
      <w:sz w:val="18"/>
      <w:szCs w:val="18"/>
    </w:rPr>
  </w:style>
  <w:style w:type="character" w:customStyle="1" w:styleId="Marcas">
    <w:name w:val="Marcas"/>
    <w:rPr>
      <w:rFonts w:ascii="OpenSymbol" w:eastAsia="OpenSymbol" w:hAnsi="OpenSymbol" w:cs="OpenSymbol"/>
    </w:rPr>
  </w:style>
  <w:style w:type="paragraph" w:customStyle="1" w:styleId="Ttulo40">
    <w:name w:val="Título4"/>
    <w:basedOn w:val="Normal"/>
    <w:next w:val="Corpodetexto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</w:style>
  <w:style w:type="paragraph" w:customStyle="1" w:styleId="Legenda4">
    <w:name w:val="Legenda4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Ttulo30">
    <w:name w:val="Título3"/>
    <w:basedOn w:val="Normal"/>
    <w:next w:val="Corpodetexto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Legenda3">
    <w:name w:val="Legenda3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Legenda2">
    <w:name w:val="Legenda2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Ttulo">
    <w:name w:val="Title"/>
    <w:basedOn w:val="Normal"/>
    <w:next w:val="Subttulo"/>
    <w:qFormat/>
    <w:pPr>
      <w:jc w:val="center"/>
    </w:pPr>
    <w:rPr>
      <w:b/>
      <w:i/>
      <w:sz w:val="28"/>
    </w:rPr>
  </w:style>
  <w:style w:type="paragraph" w:styleId="Subttulo">
    <w:name w:val="Subtitle"/>
    <w:basedOn w:val="Ttulo"/>
    <w:next w:val="Corpodetexto"/>
    <w:qFormat/>
  </w:style>
  <w:style w:type="paragraph" w:customStyle="1" w:styleId="WW-Ttulo">
    <w:name w:val="WW-Título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">
    <w:name w:val="WW-Legenda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WW-ndice">
    <w:name w:val="WW-Índice"/>
    <w:basedOn w:val="Normal"/>
    <w:pPr>
      <w:suppressLineNumbers/>
    </w:pPr>
    <w:rPr>
      <w:rFonts w:cs="Tahoma"/>
    </w:rPr>
  </w:style>
  <w:style w:type="paragraph" w:customStyle="1" w:styleId="WW-Ttulo1">
    <w:name w:val="WW-Título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">
    <w:name w:val="WW-Legenda1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WW-ndice1">
    <w:name w:val="WW-Índice1"/>
    <w:basedOn w:val="Normal"/>
    <w:pPr>
      <w:suppressLineNumbers/>
    </w:pPr>
    <w:rPr>
      <w:rFonts w:cs="Tahoma"/>
    </w:rPr>
  </w:style>
  <w:style w:type="paragraph" w:customStyle="1" w:styleId="WW-Ttulo11">
    <w:name w:val="WW-Título1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">
    <w:name w:val="WW-Legenda11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WW-ndice11">
    <w:name w:val="WW-Índice11"/>
    <w:basedOn w:val="Normal"/>
    <w:pPr>
      <w:suppressLineNumbers/>
    </w:pPr>
    <w:rPr>
      <w:rFonts w:cs="Tahoma"/>
    </w:rPr>
  </w:style>
  <w:style w:type="paragraph" w:customStyle="1" w:styleId="WW-Ttulo111">
    <w:name w:val="WW-Título11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">
    <w:name w:val="WW-Legenda111"/>
    <w:basedOn w:val="Normal"/>
    <w:pPr>
      <w:suppressLineNumbers/>
      <w:spacing w:before="120" w:after="120"/>
    </w:pPr>
    <w:rPr>
      <w:rFonts w:cs="Tahoma"/>
      <w:i/>
      <w:iCs/>
    </w:rPr>
  </w:style>
  <w:style w:type="paragraph" w:customStyle="1" w:styleId="WW-ndice111">
    <w:name w:val="WW-Índice111"/>
    <w:basedOn w:val="Normal"/>
    <w:pPr>
      <w:suppressLineNumbers/>
    </w:pPr>
    <w:rPr>
      <w:rFonts w:cs="Tahoma"/>
    </w:rPr>
  </w:style>
  <w:style w:type="paragraph" w:customStyle="1" w:styleId="WW-Ttulo1111">
    <w:name w:val="WW-Título111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Legenda1111">
    <w:name w:val="WW-Legenda1111"/>
    <w:basedOn w:val="Normal"/>
    <w:pPr>
      <w:suppressLineNumbers/>
      <w:spacing w:before="120" w:after="120"/>
    </w:pPr>
    <w:rPr>
      <w:i/>
    </w:rPr>
  </w:style>
  <w:style w:type="paragraph" w:customStyle="1" w:styleId="WW-ndice1111">
    <w:name w:val="WW-Índice1111"/>
    <w:basedOn w:val="Normal"/>
    <w:pPr>
      <w:suppressLineNumbers/>
    </w:pPr>
  </w:style>
  <w:style w:type="paragraph" w:customStyle="1" w:styleId="WW-Textoembloco">
    <w:name w:val="WW-Texto em bloco"/>
    <w:basedOn w:val="Normal"/>
    <w:pPr>
      <w:ind w:left="1134" w:right="-142" w:firstLine="2268"/>
      <w:jc w:val="both"/>
    </w:pPr>
    <w:rPr>
      <w:sz w:val="28"/>
    </w:rPr>
  </w:style>
  <w:style w:type="paragraph" w:customStyle="1" w:styleId="A140265">
    <w:name w:val="_A140265"/>
    <w:pPr>
      <w:widowControl w:val="0"/>
      <w:suppressAutoHyphens/>
      <w:ind w:left="144" w:right="1440" w:firstLine="1728"/>
      <w:jc w:val="both"/>
    </w:pPr>
    <w:rPr>
      <w:color w:val="000000"/>
      <w:sz w:val="24"/>
      <w:lang/>
    </w:rPr>
  </w:style>
  <w:style w:type="paragraph" w:customStyle="1" w:styleId="WW-Estruturadodocumento">
    <w:name w:val="WW-Estrutura do documento"/>
    <w:basedOn w:val="Normal"/>
    <w:pPr>
      <w:shd w:val="clear" w:color="auto" w:fill="000080"/>
    </w:pPr>
    <w:rPr>
      <w:rFonts w:ascii="Tahoma" w:hAnsi="Tahoma"/>
    </w:rPr>
  </w:style>
  <w:style w:type="paragraph" w:styleId="Cabealho">
    <w:name w:val="header"/>
    <w:basedOn w:val="Normal"/>
    <w:link w:val="CabealhoChar"/>
    <w:rPr>
      <w:lang w:val="x-none"/>
    </w:rPr>
  </w:style>
  <w:style w:type="paragraph" w:styleId="Rodap">
    <w:name w:val="footer"/>
    <w:basedOn w:val="Normal"/>
    <w:link w:val="RodapChar"/>
    <w:uiPriority w:val="99"/>
    <w:rPr>
      <w:lang w:val="x-none"/>
    </w:rPr>
  </w:style>
  <w:style w:type="paragraph" w:customStyle="1" w:styleId="C101075">
    <w:name w:val="_C101075"/>
    <w:pPr>
      <w:suppressAutoHyphens/>
      <w:ind w:left="1296" w:firstLine="1"/>
      <w:jc w:val="center"/>
    </w:pPr>
    <w:rPr>
      <w:color w:val="000000"/>
      <w:sz w:val="24"/>
      <w:lang/>
    </w:rPr>
  </w:style>
  <w:style w:type="paragraph" w:customStyle="1" w:styleId="A424275">
    <w:name w:val="_A424275"/>
    <w:pPr>
      <w:suppressAutoHyphens/>
      <w:ind w:left="5904" w:firstLine="1"/>
      <w:jc w:val="both"/>
    </w:pPr>
    <w:rPr>
      <w:color w:val="000000"/>
      <w:sz w:val="24"/>
      <w:lang/>
    </w:rPr>
  </w:style>
  <w:style w:type="paragraph" w:customStyle="1" w:styleId="Contedodamoldura">
    <w:name w:val="Conteúdo da moldura"/>
    <w:basedOn w:val="Corpodetexto"/>
  </w:style>
  <w:style w:type="paragraph" w:customStyle="1" w:styleId="WW-Contedodamoldura">
    <w:name w:val="WW-Conteúdo da moldura"/>
    <w:basedOn w:val="Corpodetexto"/>
  </w:style>
  <w:style w:type="paragraph" w:customStyle="1" w:styleId="WW-Contedodamoldura1">
    <w:name w:val="WW-Conteúdo da moldura1"/>
    <w:basedOn w:val="Corpodetexto"/>
  </w:style>
  <w:style w:type="paragraph" w:customStyle="1" w:styleId="WW-Contedodamoldura11">
    <w:name w:val="WW-Conteúdo da moldura11"/>
    <w:basedOn w:val="Corpodetexto"/>
  </w:style>
  <w:style w:type="paragraph" w:customStyle="1" w:styleId="WW-Contedodamoldura111">
    <w:name w:val="WW-Conteúdo da moldura111"/>
    <w:basedOn w:val="Corpodetexto"/>
  </w:style>
  <w:style w:type="paragraph" w:customStyle="1" w:styleId="WW-Contedodamoldura1111">
    <w:name w:val="WW-Conteúdo da moldura1111"/>
    <w:basedOn w:val="Corpodetexto"/>
  </w:style>
  <w:style w:type="paragraph" w:customStyle="1" w:styleId="Contedodoquadro">
    <w:name w:val="Conteúdo do quadro"/>
    <w:basedOn w:val="Corpodetexto"/>
  </w:style>
  <w:style w:type="paragraph" w:styleId="Recuodecorpodetexto">
    <w:name w:val="Body Text Indent"/>
    <w:basedOn w:val="Normal"/>
    <w:pPr>
      <w:spacing w:line="200" w:lineRule="atLeast"/>
      <w:ind w:firstLine="2280"/>
    </w:pPr>
    <w:rPr>
      <w:rFonts w:ascii="Arial" w:hAnsi="Arial" w:cs="Arial"/>
      <w:color w:val="000000"/>
      <w:sz w:val="26"/>
      <w:szCs w:val="28"/>
    </w:rPr>
  </w:style>
  <w:style w:type="paragraph" w:customStyle="1" w:styleId="Recuodecorpodetexto21">
    <w:name w:val="Recuo de corpo de texto 21"/>
    <w:basedOn w:val="Normal"/>
    <w:pPr>
      <w:spacing w:line="200" w:lineRule="atLeast"/>
      <w:ind w:firstLine="2268"/>
      <w:jc w:val="both"/>
    </w:pPr>
    <w:rPr>
      <w:rFonts w:ascii="Arial" w:hAnsi="Arial" w:cs="Arial"/>
      <w:color w:val="000000"/>
      <w:sz w:val="26"/>
      <w:szCs w:val="28"/>
    </w:rPr>
  </w:style>
  <w:style w:type="paragraph" w:customStyle="1" w:styleId="Recuodecorpodetexto31">
    <w:name w:val="Recuo de corpo de texto 31"/>
    <w:basedOn w:val="Normal"/>
    <w:pPr>
      <w:tabs>
        <w:tab w:val="left" w:pos="9639"/>
      </w:tabs>
      <w:ind w:right="-1" w:firstLine="2268"/>
      <w:jc w:val="both"/>
    </w:pPr>
    <w:rPr>
      <w:rFonts w:ascii="Arial" w:eastAsia="HG Mincho Light J" w:hAnsi="Arial"/>
      <w:color w:val="000000"/>
      <w:sz w:val="26"/>
      <w:szCs w:val="24"/>
    </w:rPr>
  </w:style>
  <w:style w:type="paragraph" w:customStyle="1" w:styleId="Contedodequadro">
    <w:name w:val="Conteúdo de quadro"/>
    <w:basedOn w:val="Corpodetexto"/>
  </w:style>
  <w:style w:type="paragraph" w:customStyle="1" w:styleId="WW-Recuodecorpodetexto21">
    <w:name w:val="WW-Recuo de corpo de texto 21"/>
    <w:basedOn w:val="Normal"/>
    <w:pPr>
      <w:ind w:left="2410" w:hanging="142"/>
      <w:jc w:val="both"/>
    </w:pPr>
    <w:rPr>
      <w:sz w:val="24"/>
      <w:szCs w:val="24"/>
    </w:rPr>
  </w:style>
  <w:style w:type="paragraph" w:styleId="Textodebalo">
    <w:name w:val="Balloon Text"/>
    <w:basedOn w:val="Normal"/>
    <w:link w:val="TextodebaloChar"/>
    <w:uiPriority w:val="99"/>
    <w:rPr>
      <w:rFonts w:ascii="Tahoma" w:hAnsi="Tahoma"/>
      <w:sz w:val="16"/>
      <w:szCs w:val="16"/>
      <w:lang w:val="x-none"/>
    </w:rPr>
  </w:style>
  <w:style w:type="paragraph" w:customStyle="1" w:styleId="Estruturadodocumento1">
    <w:name w:val="Estrutura do documento1"/>
    <w:basedOn w:val="Normal"/>
    <w:pPr>
      <w:shd w:val="clear" w:color="auto" w:fill="000080"/>
    </w:pPr>
    <w:rPr>
      <w:rFonts w:ascii="Tahoma" w:hAnsi="Tahoma" w:cs="Tahoma"/>
    </w:rPr>
  </w:style>
  <w:style w:type="paragraph" w:customStyle="1" w:styleId="WW-Textoembloco1">
    <w:name w:val="WW-Texto em bloco1"/>
    <w:basedOn w:val="Normal"/>
    <w:rsid w:val="00D34322"/>
    <w:pPr>
      <w:ind w:left="2977" w:right="140"/>
      <w:jc w:val="both"/>
    </w:pPr>
    <w:rPr>
      <w:b/>
      <w:i/>
      <w:iCs/>
      <w:sz w:val="28"/>
      <w:lang w:eastAsia="zh-CN"/>
    </w:rPr>
  </w:style>
  <w:style w:type="character" w:styleId="Refdenotaderodap">
    <w:name w:val="footnote reference"/>
    <w:uiPriority w:val="99"/>
    <w:unhideWhenUsed/>
    <w:rsid w:val="00935A38"/>
    <w:rPr>
      <w:vertAlign w:val="superscript"/>
    </w:rPr>
  </w:style>
  <w:style w:type="character" w:customStyle="1" w:styleId="apple-converted-space">
    <w:name w:val="apple-converted-space"/>
    <w:rsid w:val="00935A38"/>
  </w:style>
  <w:style w:type="character" w:styleId="Forte">
    <w:name w:val="Strong"/>
    <w:uiPriority w:val="22"/>
    <w:qFormat/>
    <w:rsid w:val="00935A38"/>
    <w:rPr>
      <w:b w:val="0"/>
      <w:bCs w:val="0"/>
    </w:rPr>
  </w:style>
  <w:style w:type="paragraph" w:styleId="NormalWeb">
    <w:name w:val="Normal (Web)"/>
    <w:basedOn w:val="Normal"/>
    <w:uiPriority w:val="99"/>
    <w:unhideWhenUsed/>
    <w:rsid w:val="00935A38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data">
    <w:name w:val="data"/>
    <w:basedOn w:val="Normal"/>
    <w:rsid w:val="00935A38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comentplus">
    <w:name w:val="comentplus"/>
    <w:basedOn w:val="Normal"/>
    <w:rsid w:val="00935A38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paragraph" w:customStyle="1" w:styleId="nome">
    <w:name w:val="nome"/>
    <w:basedOn w:val="Normal"/>
    <w:rsid w:val="00935A38"/>
    <w:pPr>
      <w:suppressAutoHyphens w:val="0"/>
      <w:spacing w:before="100" w:beforeAutospacing="1" w:after="100" w:afterAutospacing="1"/>
    </w:pPr>
    <w:rPr>
      <w:sz w:val="24"/>
      <w:szCs w:val="24"/>
      <w:lang w:eastAsia="pt-BR"/>
    </w:rPr>
  </w:style>
  <w:style w:type="character" w:customStyle="1" w:styleId="TextodebaloChar">
    <w:name w:val="Texto de balão Char"/>
    <w:link w:val="Textodebalo"/>
    <w:uiPriority w:val="99"/>
    <w:rsid w:val="00935A38"/>
    <w:rPr>
      <w:rFonts w:ascii="Tahoma" w:hAnsi="Tahoma" w:cs="Tahoma"/>
      <w:sz w:val="16"/>
      <w:szCs w:val="16"/>
      <w:lang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935A38"/>
    <w:pPr>
      <w:suppressAutoHyphens w:val="0"/>
      <w:spacing w:after="200" w:line="276" w:lineRule="auto"/>
    </w:pPr>
    <w:rPr>
      <w:rFonts w:ascii="Calibri" w:eastAsia="Calibri" w:hAnsi="Calibri"/>
      <w:lang w:val="x-none" w:eastAsia="en-US"/>
    </w:rPr>
  </w:style>
  <w:style w:type="character" w:customStyle="1" w:styleId="TextodenotaderodapChar">
    <w:name w:val="Texto de nota de rodapé Char"/>
    <w:link w:val="Textodenotaderodap"/>
    <w:uiPriority w:val="99"/>
    <w:rsid w:val="00935A38"/>
    <w:rPr>
      <w:rFonts w:ascii="Calibri" w:eastAsia="Calibri" w:hAnsi="Calibri"/>
      <w:lang w:val="x-none" w:eastAsia="en-US"/>
    </w:rPr>
  </w:style>
  <w:style w:type="character" w:customStyle="1" w:styleId="Refdenotaderodap2">
    <w:name w:val="Ref. de nota de rodapé2"/>
    <w:rsid w:val="00935A38"/>
    <w:rPr>
      <w:vertAlign w:val="superscript"/>
    </w:rPr>
  </w:style>
  <w:style w:type="character" w:customStyle="1" w:styleId="CabealhoChar">
    <w:name w:val="Cabeçalho Char"/>
    <w:link w:val="Cabealho"/>
    <w:rsid w:val="00935A38"/>
    <w:rPr>
      <w:lang/>
    </w:rPr>
  </w:style>
  <w:style w:type="character" w:customStyle="1" w:styleId="RodapChar">
    <w:name w:val="Rodapé Char"/>
    <w:link w:val="Rodap"/>
    <w:uiPriority w:val="99"/>
    <w:rsid w:val="00935A38"/>
    <w:rPr>
      <w:lang/>
    </w:rPr>
  </w:style>
  <w:style w:type="paragraph" w:styleId="PargrafodaLista">
    <w:name w:val="List Paragraph"/>
    <w:basedOn w:val="Normal"/>
    <w:uiPriority w:val="34"/>
    <w:qFormat/>
    <w:rsid w:val="00932932"/>
    <w:pPr>
      <w:suppressAutoHyphens w:val="0"/>
      <w:ind w:left="708"/>
    </w:pPr>
    <w:rPr>
      <w:sz w:val="24"/>
      <w:szCs w:val="24"/>
      <w:lang w:eastAsia="pt-BR"/>
    </w:rPr>
  </w:style>
  <w:style w:type="paragraph" w:customStyle="1" w:styleId="Default">
    <w:name w:val="Default"/>
    <w:rsid w:val="00932932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4419</Words>
  <Characters>23863</Characters>
  <Application>Microsoft Office Word</Application>
  <DocSecurity>0</DocSecurity>
  <Lines>198</Lines>
  <Paragraphs>56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</vt:lpstr>
    </vt:vector>
  </TitlesOfParts>
  <Company/>
  <LinksUpToDate>false</LinksUpToDate>
  <CharactersWithSpaces>28226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</dc:title>
  <dc:subject/>
  <dc:creator>Usuario PC</dc:creator>
  <cp:keywords/>
  <cp:lastModifiedBy>Usuario</cp:lastModifiedBy>
  <cp:revision>2</cp:revision>
  <cp:lastPrinted>2017-07-20T17:54:00Z</cp:lastPrinted>
  <dcterms:created xsi:type="dcterms:W3CDTF">2017-08-15T12:41:00Z</dcterms:created>
  <dcterms:modified xsi:type="dcterms:W3CDTF">2017-08-15T12:41:00Z</dcterms:modified>
</cp:coreProperties>
</file>