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11F77745" w14:textId="77777777" w:rsidR="00A21D8F" w:rsidRDefault="00A21D8F" w:rsidP="009C27A1">
      <w:pPr>
        <w:autoSpaceDE w:val="0"/>
        <w:autoSpaceDN w:val="0"/>
        <w:adjustRightInd w:val="0"/>
        <w:spacing w:after="0" w:line="360" w:lineRule="auto"/>
        <w:jc w:val="center"/>
        <w:rPr>
          <w:rFonts w:ascii="Arial" w:hAnsi="Arial" w:cs="Arial"/>
          <w:b/>
          <w:bCs/>
          <w:color w:val="000000"/>
        </w:rPr>
      </w:pPr>
    </w:p>
    <w:p w14:paraId="483A28A0" w14:textId="6917B7EF" w:rsidR="009C27A1" w:rsidRPr="00461B57" w:rsidRDefault="009C27A1" w:rsidP="009C27A1">
      <w:pPr>
        <w:autoSpaceDE w:val="0"/>
        <w:autoSpaceDN w:val="0"/>
        <w:adjustRightInd w:val="0"/>
        <w:spacing w:after="0" w:line="360" w:lineRule="auto"/>
        <w:jc w:val="center"/>
        <w:rPr>
          <w:rFonts w:ascii="Arial" w:hAnsi="Arial" w:cs="Arial"/>
          <w:color w:val="000000"/>
        </w:rPr>
      </w:pPr>
      <w:r w:rsidRPr="00461B57">
        <w:rPr>
          <w:rFonts w:ascii="Arial" w:hAnsi="Arial" w:cs="Arial"/>
          <w:b/>
          <w:bCs/>
          <w:color w:val="000000"/>
        </w:rPr>
        <w:t xml:space="preserve">PROCESSO SELETIVO SIMPLIFICADO </w:t>
      </w:r>
      <w:r>
        <w:rPr>
          <w:rFonts w:ascii="Arial" w:hAnsi="Arial" w:cs="Arial"/>
          <w:b/>
          <w:bCs/>
          <w:color w:val="000000"/>
        </w:rPr>
        <w:t>N.º 0</w:t>
      </w:r>
      <w:r w:rsidRPr="00E92EAE">
        <w:rPr>
          <w:rFonts w:ascii="Arial" w:hAnsi="Arial" w:cs="Arial"/>
          <w:b/>
          <w:bCs/>
          <w:color w:val="000000"/>
        </w:rPr>
        <w:t>0</w:t>
      </w:r>
      <w:r w:rsidR="00666C43">
        <w:rPr>
          <w:rFonts w:ascii="Arial" w:hAnsi="Arial" w:cs="Arial"/>
          <w:b/>
          <w:bCs/>
          <w:color w:val="000000"/>
        </w:rPr>
        <w:t>6</w:t>
      </w:r>
      <w:r w:rsidRPr="00E92EAE">
        <w:rPr>
          <w:rFonts w:ascii="Arial" w:hAnsi="Arial" w:cs="Arial"/>
          <w:b/>
          <w:bCs/>
          <w:color w:val="000000"/>
        </w:rPr>
        <w:t>/202</w:t>
      </w:r>
      <w:r w:rsidR="00666C43">
        <w:rPr>
          <w:rFonts w:ascii="Arial" w:hAnsi="Arial" w:cs="Arial"/>
          <w:b/>
          <w:bCs/>
          <w:color w:val="000000"/>
        </w:rPr>
        <w:t>5</w:t>
      </w:r>
    </w:p>
    <w:p w14:paraId="7A356EC5" w14:textId="22044AE0" w:rsidR="009C27A1" w:rsidRPr="00057160" w:rsidRDefault="009C27A1" w:rsidP="009C27A1">
      <w:pPr>
        <w:pStyle w:val="Default"/>
        <w:spacing w:line="360" w:lineRule="auto"/>
        <w:jc w:val="center"/>
        <w:rPr>
          <w:rFonts w:ascii="Arial" w:hAnsi="Arial" w:cs="Arial"/>
          <w:b/>
          <w:bCs/>
          <w:sz w:val="22"/>
          <w:szCs w:val="22"/>
        </w:rPr>
      </w:pPr>
      <w:r w:rsidRPr="00057160">
        <w:rPr>
          <w:rFonts w:ascii="Arial" w:hAnsi="Arial" w:cs="Arial"/>
          <w:b/>
          <w:bCs/>
          <w:sz w:val="22"/>
          <w:szCs w:val="22"/>
        </w:rPr>
        <w:t xml:space="preserve">EDITAL N.º </w:t>
      </w:r>
      <w:r w:rsidR="00F377FA">
        <w:rPr>
          <w:rFonts w:ascii="Arial" w:hAnsi="Arial" w:cs="Arial"/>
          <w:b/>
          <w:bCs/>
          <w:sz w:val="22"/>
          <w:szCs w:val="22"/>
        </w:rPr>
        <w:t>274</w:t>
      </w:r>
      <w:bookmarkStart w:id="0" w:name="_GoBack"/>
      <w:bookmarkEnd w:id="0"/>
      <w:r w:rsidR="000A0B91">
        <w:rPr>
          <w:rFonts w:ascii="Arial" w:hAnsi="Arial" w:cs="Arial"/>
          <w:b/>
          <w:bCs/>
          <w:sz w:val="22"/>
          <w:szCs w:val="22"/>
        </w:rPr>
        <w:t>/</w:t>
      </w:r>
      <w:r w:rsidRPr="00057160">
        <w:rPr>
          <w:rFonts w:ascii="Arial" w:hAnsi="Arial" w:cs="Arial"/>
          <w:b/>
          <w:bCs/>
          <w:sz w:val="22"/>
          <w:szCs w:val="22"/>
        </w:rPr>
        <w:t>202</w:t>
      </w:r>
      <w:r w:rsidR="00F377FA">
        <w:rPr>
          <w:rFonts w:ascii="Arial" w:hAnsi="Arial" w:cs="Arial"/>
          <w:b/>
          <w:bCs/>
          <w:sz w:val="22"/>
          <w:szCs w:val="22"/>
        </w:rPr>
        <w:t>5</w:t>
      </w:r>
      <w:r w:rsidR="00877484" w:rsidRPr="00057160">
        <w:rPr>
          <w:rFonts w:ascii="Arial" w:hAnsi="Arial" w:cs="Arial"/>
          <w:b/>
          <w:bCs/>
          <w:sz w:val="22"/>
          <w:szCs w:val="22"/>
        </w:rPr>
        <w:t xml:space="preserve"> DE</w:t>
      </w:r>
      <w:r w:rsidRPr="00057160">
        <w:rPr>
          <w:rFonts w:ascii="Arial" w:hAnsi="Arial" w:cs="Arial"/>
          <w:b/>
          <w:bCs/>
          <w:sz w:val="22"/>
          <w:szCs w:val="22"/>
        </w:rPr>
        <w:t xml:space="preserve"> </w:t>
      </w:r>
      <w:r w:rsidR="00DA79FF">
        <w:rPr>
          <w:rFonts w:ascii="Arial" w:hAnsi="Arial" w:cs="Arial"/>
          <w:b/>
          <w:bCs/>
          <w:sz w:val="22"/>
          <w:szCs w:val="22"/>
        </w:rPr>
        <w:t>2</w:t>
      </w:r>
      <w:r w:rsidR="00F377FA">
        <w:rPr>
          <w:rFonts w:ascii="Arial" w:hAnsi="Arial" w:cs="Arial"/>
          <w:b/>
          <w:bCs/>
          <w:sz w:val="22"/>
          <w:szCs w:val="22"/>
        </w:rPr>
        <w:t>3</w:t>
      </w:r>
      <w:r w:rsidRPr="00057160">
        <w:rPr>
          <w:rFonts w:ascii="Arial" w:hAnsi="Arial" w:cs="Arial"/>
          <w:b/>
          <w:bCs/>
          <w:sz w:val="22"/>
          <w:szCs w:val="22"/>
        </w:rPr>
        <w:t xml:space="preserve"> DE </w:t>
      </w:r>
      <w:r w:rsidR="00F377FA">
        <w:rPr>
          <w:rFonts w:ascii="Arial" w:hAnsi="Arial" w:cs="Arial"/>
          <w:b/>
          <w:bCs/>
          <w:sz w:val="22"/>
          <w:szCs w:val="22"/>
        </w:rPr>
        <w:t>SETEMBRO</w:t>
      </w:r>
      <w:r w:rsidRPr="00057160">
        <w:rPr>
          <w:rFonts w:ascii="Arial" w:hAnsi="Arial" w:cs="Arial"/>
          <w:b/>
          <w:bCs/>
          <w:sz w:val="22"/>
          <w:szCs w:val="22"/>
        </w:rPr>
        <w:t xml:space="preserve"> DE 202</w:t>
      </w:r>
      <w:r w:rsidR="00F377FA">
        <w:rPr>
          <w:rFonts w:ascii="Arial" w:hAnsi="Arial" w:cs="Arial"/>
          <w:b/>
          <w:bCs/>
          <w:sz w:val="22"/>
          <w:szCs w:val="22"/>
        </w:rPr>
        <w:t>5</w:t>
      </w:r>
    </w:p>
    <w:p w14:paraId="058A2209" w14:textId="11DF3166" w:rsidR="00E53084" w:rsidRPr="006A7C94" w:rsidRDefault="009C27A1" w:rsidP="00E53084">
      <w:pPr>
        <w:pStyle w:val="Default"/>
        <w:spacing w:before="120" w:after="120" w:line="360" w:lineRule="auto"/>
        <w:jc w:val="both"/>
        <w:rPr>
          <w:rFonts w:ascii="Arial" w:hAnsi="Arial" w:cs="Arial"/>
          <w:b/>
          <w:sz w:val="20"/>
          <w:szCs w:val="20"/>
        </w:rPr>
      </w:pPr>
      <w:r w:rsidRPr="00057160">
        <w:rPr>
          <w:rFonts w:ascii="Arial" w:hAnsi="Arial" w:cs="Arial"/>
          <w:sz w:val="20"/>
          <w:szCs w:val="20"/>
        </w:rPr>
        <w:t xml:space="preserve">O Município de Tapejara, no uso de suas atribuições legais, visando ao </w:t>
      </w:r>
      <w:r w:rsidRPr="00DA79FF">
        <w:rPr>
          <w:rFonts w:ascii="Arial" w:hAnsi="Arial" w:cs="Arial"/>
          <w:b/>
          <w:sz w:val="20"/>
          <w:szCs w:val="20"/>
        </w:rPr>
        <w:t>preenchimento de vagas</w:t>
      </w:r>
      <w:r w:rsidRPr="00057160">
        <w:rPr>
          <w:rFonts w:ascii="Arial" w:hAnsi="Arial" w:cs="Arial"/>
          <w:sz w:val="20"/>
          <w:szCs w:val="20"/>
        </w:rPr>
        <w:t xml:space="preserve"> e a formação de </w:t>
      </w:r>
      <w:r w:rsidRPr="00057160">
        <w:rPr>
          <w:rFonts w:ascii="Arial" w:hAnsi="Arial" w:cs="Arial"/>
          <w:b/>
          <w:bCs/>
          <w:sz w:val="20"/>
          <w:szCs w:val="20"/>
        </w:rPr>
        <w:t>Cadastro Reserva (CR)</w:t>
      </w:r>
      <w:r w:rsidRPr="00057160">
        <w:rPr>
          <w:rFonts w:ascii="Arial" w:hAnsi="Arial" w:cs="Arial"/>
          <w:sz w:val="20"/>
          <w:szCs w:val="20"/>
        </w:rPr>
        <w:t xml:space="preserve"> para empregos temporários, nos termos do Decreto n.º 4059/14 de 22</w:t>
      </w:r>
      <w:r w:rsidR="005248D6" w:rsidRPr="00057160">
        <w:rPr>
          <w:rFonts w:ascii="Arial" w:hAnsi="Arial" w:cs="Arial"/>
          <w:sz w:val="20"/>
          <w:szCs w:val="20"/>
        </w:rPr>
        <w:t>/09/</w:t>
      </w:r>
      <w:r w:rsidRPr="00057160">
        <w:rPr>
          <w:rFonts w:ascii="Arial" w:hAnsi="Arial" w:cs="Arial"/>
          <w:sz w:val="20"/>
          <w:szCs w:val="20"/>
        </w:rPr>
        <w:t xml:space="preserve">2014, torna público que realizará </w:t>
      </w:r>
      <w:r w:rsidRPr="00057160">
        <w:rPr>
          <w:rFonts w:ascii="Arial" w:hAnsi="Arial" w:cs="Arial"/>
          <w:b/>
          <w:bCs/>
          <w:sz w:val="20"/>
          <w:szCs w:val="20"/>
        </w:rPr>
        <w:t>PROCESSO SELETIVO SIMPLIFICADO</w:t>
      </w:r>
      <w:r w:rsidRPr="00057160">
        <w:rPr>
          <w:rFonts w:ascii="Arial" w:hAnsi="Arial" w:cs="Arial"/>
          <w:sz w:val="20"/>
          <w:szCs w:val="20"/>
        </w:rPr>
        <w:t>, para atender às necessidades da</w:t>
      </w:r>
      <w:r w:rsidR="00666C43">
        <w:rPr>
          <w:rFonts w:ascii="Arial" w:hAnsi="Arial" w:cs="Arial"/>
          <w:sz w:val="20"/>
          <w:szCs w:val="20"/>
        </w:rPr>
        <w:t>s</w:t>
      </w:r>
      <w:r w:rsidR="00DA79FF">
        <w:rPr>
          <w:rFonts w:ascii="Arial" w:hAnsi="Arial" w:cs="Arial"/>
          <w:sz w:val="20"/>
          <w:szCs w:val="20"/>
        </w:rPr>
        <w:t xml:space="preserve"> </w:t>
      </w:r>
      <w:r w:rsidRPr="00057160">
        <w:rPr>
          <w:rFonts w:ascii="Arial" w:hAnsi="Arial" w:cs="Arial"/>
          <w:sz w:val="20"/>
          <w:szCs w:val="20"/>
        </w:rPr>
        <w:t>Secretaria</w:t>
      </w:r>
      <w:r w:rsidR="00666C43">
        <w:rPr>
          <w:rFonts w:ascii="Arial" w:hAnsi="Arial" w:cs="Arial"/>
          <w:sz w:val="20"/>
          <w:szCs w:val="20"/>
        </w:rPr>
        <w:t>s</w:t>
      </w:r>
      <w:r w:rsidRPr="00057160">
        <w:rPr>
          <w:rFonts w:ascii="Arial" w:hAnsi="Arial" w:cs="Arial"/>
          <w:sz w:val="20"/>
          <w:szCs w:val="20"/>
        </w:rPr>
        <w:t xml:space="preserve"> </w:t>
      </w:r>
      <w:r w:rsidR="00666C43">
        <w:rPr>
          <w:rFonts w:ascii="Arial" w:hAnsi="Arial" w:cs="Arial"/>
          <w:sz w:val="20"/>
          <w:szCs w:val="20"/>
        </w:rPr>
        <w:t>Municipais</w:t>
      </w:r>
      <w:r w:rsidRPr="00057160">
        <w:rPr>
          <w:rFonts w:ascii="Arial" w:hAnsi="Arial" w:cs="Arial"/>
          <w:sz w:val="20"/>
          <w:szCs w:val="20"/>
        </w:rPr>
        <w:t>, para os seguintes Cargos:</w:t>
      </w:r>
      <w:r w:rsidR="00DA79FF">
        <w:rPr>
          <w:rFonts w:ascii="Arial" w:hAnsi="Arial" w:cs="Arial"/>
          <w:sz w:val="20"/>
          <w:szCs w:val="20"/>
        </w:rPr>
        <w:t xml:space="preserve"> </w:t>
      </w:r>
      <w:r w:rsidR="00666C43" w:rsidRPr="00666C43">
        <w:rPr>
          <w:rFonts w:ascii="Arial" w:hAnsi="Arial" w:cs="Arial"/>
          <w:b/>
          <w:sz w:val="20"/>
          <w:szCs w:val="20"/>
        </w:rPr>
        <w:t>EDUCADOR/</w:t>
      </w:r>
      <w:r w:rsidR="00ED0036" w:rsidRPr="00666C43">
        <w:rPr>
          <w:rFonts w:ascii="Arial" w:hAnsi="Arial" w:cs="Arial"/>
          <w:b/>
          <w:sz w:val="20"/>
          <w:szCs w:val="20"/>
        </w:rPr>
        <w:t>CUIDADOR</w:t>
      </w:r>
      <w:r w:rsidR="00ED0036">
        <w:rPr>
          <w:rFonts w:ascii="Arial" w:hAnsi="Arial" w:cs="Arial"/>
          <w:b/>
          <w:sz w:val="20"/>
          <w:szCs w:val="20"/>
        </w:rPr>
        <w:t xml:space="preserve"> </w:t>
      </w:r>
      <w:r w:rsidR="00666C43">
        <w:rPr>
          <w:rFonts w:ascii="Arial" w:hAnsi="Arial" w:cs="Arial"/>
          <w:b/>
          <w:sz w:val="20"/>
          <w:szCs w:val="20"/>
        </w:rPr>
        <w:t>40h</w:t>
      </w:r>
      <w:r w:rsidR="00ED0036">
        <w:rPr>
          <w:rFonts w:ascii="Arial" w:hAnsi="Arial" w:cs="Arial"/>
          <w:b/>
          <w:sz w:val="20"/>
          <w:szCs w:val="20"/>
        </w:rPr>
        <w:t xml:space="preserve">, </w:t>
      </w:r>
      <w:r w:rsidR="00666C43">
        <w:rPr>
          <w:rFonts w:ascii="Arial" w:hAnsi="Arial" w:cs="Arial"/>
          <w:b/>
          <w:sz w:val="20"/>
          <w:szCs w:val="20"/>
        </w:rPr>
        <w:t xml:space="preserve">ENFERMEIRO 40h, </w:t>
      </w:r>
      <w:r w:rsidR="00F377FA">
        <w:rPr>
          <w:rFonts w:ascii="Arial" w:hAnsi="Arial" w:cs="Arial"/>
          <w:b/>
          <w:sz w:val="20"/>
          <w:szCs w:val="20"/>
        </w:rPr>
        <w:t xml:space="preserve">FARMACÊUTICO 40h, </w:t>
      </w:r>
      <w:r w:rsidR="00666C43">
        <w:rPr>
          <w:rFonts w:ascii="Arial" w:hAnsi="Arial" w:cs="Arial"/>
          <w:b/>
          <w:sz w:val="20"/>
          <w:szCs w:val="20"/>
        </w:rPr>
        <w:t xml:space="preserve">FISIOTERAPEUTA 20h, FONOAUDIÓLOGO </w:t>
      </w:r>
      <w:r w:rsidR="006A7C94" w:rsidRPr="00057160">
        <w:rPr>
          <w:rFonts w:ascii="Arial" w:hAnsi="Arial" w:cs="Arial"/>
          <w:b/>
          <w:sz w:val="20"/>
          <w:szCs w:val="20"/>
        </w:rPr>
        <w:t xml:space="preserve">20h, </w:t>
      </w:r>
      <w:r w:rsidR="00666C43">
        <w:rPr>
          <w:rFonts w:ascii="Arial" w:hAnsi="Arial" w:cs="Arial"/>
          <w:b/>
          <w:color w:val="auto"/>
          <w:sz w:val="18"/>
          <w:szCs w:val="18"/>
        </w:rPr>
        <w:t xml:space="preserve">ODONTÓLOGO </w:t>
      </w:r>
      <w:r w:rsidR="00F377FA">
        <w:rPr>
          <w:rFonts w:ascii="Arial" w:hAnsi="Arial" w:cs="Arial"/>
          <w:b/>
          <w:color w:val="auto"/>
          <w:sz w:val="18"/>
          <w:szCs w:val="18"/>
        </w:rPr>
        <w:t>2</w:t>
      </w:r>
      <w:r w:rsidR="00E04D85">
        <w:rPr>
          <w:rFonts w:ascii="Arial" w:hAnsi="Arial" w:cs="Arial"/>
          <w:b/>
          <w:color w:val="auto"/>
          <w:sz w:val="18"/>
          <w:szCs w:val="18"/>
        </w:rPr>
        <w:t xml:space="preserve">0h, </w:t>
      </w:r>
      <w:r w:rsidR="00055E96">
        <w:rPr>
          <w:rFonts w:ascii="Arial" w:hAnsi="Arial" w:cs="Arial"/>
          <w:b/>
          <w:color w:val="auto"/>
          <w:sz w:val="18"/>
          <w:szCs w:val="18"/>
        </w:rPr>
        <w:t>VIGIA</w:t>
      </w:r>
      <w:r w:rsidR="00666C43">
        <w:rPr>
          <w:rFonts w:ascii="Arial" w:hAnsi="Arial" w:cs="Arial"/>
          <w:b/>
          <w:color w:val="auto"/>
          <w:sz w:val="18"/>
          <w:szCs w:val="18"/>
        </w:rPr>
        <w:t xml:space="preserve"> </w:t>
      </w:r>
      <w:r w:rsidR="00055E96">
        <w:rPr>
          <w:rFonts w:ascii="Arial" w:hAnsi="Arial" w:cs="Arial"/>
          <w:b/>
          <w:color w:val="auto"/>
          <w:sz w:val="18"/>
          <w:szCs w:val="18"/>
        </w:rPr>
        <w:t>40h</w:t>
      </w:r>
      <w:r w:rsidR="006A7C94" w:rsidRPr="00057160">
        <w:rPr>
          <w:rFonts w:ascii="Arial" w:hAnsi="Arial" w:cs="Arial"/>
          <w:b/>
          <w:color w:val="auto"/>
          <w:sz w:val="18"/>
          <w:szCs w:val="18"/>
        </w:rPr>
        <w:t xml:space="preserve"> </w:t>
      </w:r>
      <w:r w:rsidR="00057160">
        <w:rPr>
          <w:rFonts w:ascii="Arial" w:hAnsi="Arial" w:cs="Arial"/>
          <w:b/>
          <w:color w:val="auto"/>
          <w:sz w:val="18"/>
          <w:szCs w:val="18"/>
        </w:rPr>
        <w:t>e</w:t>
      </w:r>
      <w:r w:rsidR="006A7C94" w:rsidRPr="00057160">
        <w:rPr>
          <w:rFonts w:ascii="Arial" w:hAnsi="Arial" w:cs="Arial"/>
          <w:b/>
          <w:color w:val="auto"/>
          <w:sz w:val="18"/>
          <w:szCs w:val="18"/>
        </w:rPr>
        <w:t xml:space="preserve"> </w:t>
      </w:r>
      <w:r w:rsidR="00666C43">
        <w:rPr>
          <w:rFonts w:ascii="Arial" w:hAnsi="Arial" w:cs="Arial"/>
          <w:b/>
          <w:color w:val="auto"/>
          <w:sz w:val="18"/>
          <w:szCs w:val="18"/>
        </w:rPr>
        <w:t xml:space="preserve">VISITADOR </w:t>
      </w:r>
      <w:r w:rsidR="006A7C94" w:rsidRPr="00057160">
        <w:rPr>
          <w:rFonts w:ascii="Arial" w:hAnsi="Arial" w:cs="Arial"/>
          <w:b/>
          <w:color w:val="auto"/>
          <w:sz w:val="18"/>
          <w:szCs w:val="18"/>
        </w:rPr>
        <w:t>40h,</w:t>
      </w:r>
      <w:r w:rsidR="00783537" w:rsidRPr="00057160">
        <w:rPr>
          <w:rFonts w:ascii="Arial" w:hAnsi="Arial" w:cs="Arial"/>
          <w:sz w:val="20"/>
          <w:szCs w:val="20"/>
        </w:rPr>
        <w:t xml:space="preserve"> </w:t>
      </w:r>
      <w:r w:rsidR="00696616" w:rsidRPr="00057160">
        <w:rPr>
          <w:rFonts w:ascii="Arial" w:hAnsi="Arial" w:cs="Arial"/>
          <w:color w:val="auto"/>
          <w:sz w:val="20"/>
          <w:szCs w:val="20"/>
          <w:shd w:val="clear" w:color="auto" w:fill="FFFFFF"/>
        </w:rPr>
        <w:t xml:space="preserve">através de Prova </w:t>
      </w:r>
      <w:r w:rsidR="00F377FA">
        <w:rPr>
          <w:rFonts w:ascii="Arial" w:hAnsi="Arial" w:cs="Arial"/>
          <w:color w:val="auto"/>
          <w:sz w:val="20"/>
          <w:szCs w:val="20"/>
          <w:shd w:val="clear" w:color="auto" w:fill="FFFFFF"/>
        </w:rPr>
        <w:t xml:space="preserve">de </w:t>
      </w:r>
      <w:r w:rsidR="00696616" w:rsidRPr="00057160">
        <w:rPr>
          <w:rFonts w:ascii="Arial" w:hAnsi="Arial" w:cs="Arial"/>
          <w:color w:val="auto"/>
          <w:sz w:val="20"/>
          <w:szCs w:val="20"/>
          <w:shd w:val="clear" w:color="auto" w:fill="FFFFFF"/>
        </w:rPr>
        <w:t>Títulos</w:t>
      </w:r>
      <w:r w:rsidR="00E04D85">
        <w:rPr>
          <w:rFonts w:ascii="Arial" w:hAnsi="Arial" w:cs="Arial"/>
          <w:b/>
          <w:sz w:val="20"/>
          <w:szCs w:val="20"/>
        </w:rPr>
        <w:t>.</w:t>
      </w:r>
      <w:r w:rsidR="00E53084" w:rsidRPr="00057160">
        <w:rPr>
          <w:rFonts w:ascii="Arial" w:hAnsi="Arial" w:cs="Arial"/>
          <w:sz w:val="20"/>
          <w:szCs w:val="20"/>
        </w:rPr>
        <w:t xml:space="preserve"> Inscrições de </w:t>
      </w:r>
      <w:r w:rsidR="00E04D85">
        <w:rPr>
          <w:rFonts w:ascii="Arial" w:hAnsi="Arial" w:cs="Arial"/>
          <w:sz w:val="20"/>
          <w:szCs w:val="20"/>
        </w:rPr>
        <w:t>2</w:t>
      </w:r>
      <w:r w:rsidR="00F377FA">
        <w:rPr>
          <w:rFonts w:ascii="Arial" w:hAnsi="Arial" w:cs="Arial"/>
          <w:sz w:val="20"/>
          <w:szCs w:val="20"/>
        </w:rPr>
        <w:t>4</w:t>
      </w:r>
      <w:r w:rsidR="00666C43">
        <w:rPr>
          <w:rFonts w:ascii="Arial" w:hAnsi="Arial" w:cs="Arial"/>
          <w:sz w:val="20"/>
          <w:szCs w:val="20"/>
        </w:rPr>
        <w:t xml:space="preserve"> a 2</w:t>
      </w:r>
      <w:r w:rsidR="00F377FA">
        <w:rPr>
          <w:rFonts w:ascii="Arial" w:hAnsi="Arial" w:cs="Arial"/>
          <w:sz w:val="20"/>
          <w:szCs w:val="20"/>
        </w:rPr>
        <w:t>9</w:t>
      </w:r>
      <w:r w:rsidR="00E04D85">
        <w:rPr>
          <w:rFonts w:ascii="Arial" w:hAnsi="Arial" w:cs="Arial"/>
          <w:sz w:val="20"/>
          <w:szCs w:val="20"/>
        </w:rPr>
        <w:t xml:space="preserve"> de </w:t>
      </w:r>
      <w:r w:rsidR="00666C43">
        <w:rPr>
          <w:rFonts w:ascii="Arial" w:hAnsi="Arial" w:cs="Arial"/>
          <w:sz w:val="20"/>
          <w:szCs w:val="20"/>
        </w:rPr>
        <w:t xml:space="preserve">setembro </w:t>
      </w:r>
      <w:r w:rsidR="00E53084" w:rsidRPr="00057160">
        <w:rPr>
          <w:rFonts w:ascii="Arial" w:hAnsi="Arial" w:cs="Arial"/>
          <w:sz w:val="20"/>
          <w:szCs w:val="20"/>
        </w:rPr>
        <w:t>de 202</w:t>
      </w:r>
      <w:r w:rsidR="00666C43">
        <w:rPr>
          <w:rFonts w:ascii="Arial" w:hAnsi="Arial" w:cs="Arial"/>
          <w:sz w:val="20"/>
          <w:szCs w:val="20"/>
        </w:rPr>
        <w:t>5</w:t>
      </w:r>
      <w:r w:rsidR="00557EE5" w:rsidRPr="00057160">
        <w:rPr>
          <w:rFonts w:ascii="Arial" w:hAnsi="Arial" w:cs="Arial"/>
          <w:sz w:val="20"/>
          <w:szCs w:val="20"/>
        </w:rPr>
        <w:t>,</w:t>
      </w:r>
      <w:r w:rsidR="00E53084" w:rsidRPr="00057160">
        <w:rPr>
          <w:rFonts w:ascii="Arial" w:hAnsi="Arial" w:cs="Arial"/>
          <w:sz w:val="20"/>
          <w:szCs w:val="20"/>
        </w:rPr>
        <w:t xml:space="preserve"> das 8h30min às 11h30min e das 13h30min às 17 horas – Local: </w:t>
      </w:r>
      <w:r w:rsidR="00877484" w:rsidRPr="00057160">
        <w:rPr>
          <w:rFonts w:ascii="Arial" w:hAnsi="Arial" w:cs="Arial"/>
          <w:sz w:val="20"/>
          <w:szCs w:val="20"/>
        </w:rPr>
        <w:t>Prefeitura Municipal de Tapejara</w:t>
      </w:r>
      <w:r w:rsidR="00E53084" w:rsidRPr="00057160">
        <w:rPr>
          <w:rFonts w:ascii="Arial" w:hAnsi="Arial" w:cs="Arial"/>
          <w:sz w:val="20"/>
          <w:szCs w:val="20"/>
        </w:rPr>
        <w:t xml:space="preserve">, Rua </w:t>
      </w:r>
      <w:r w:rsidR="00877484" w:rsidRPr="00057160">
        <w:rPr>
          <w:rFonts w:ascii="Arial" w:hAnsi="Arial" w:cs="Arial"/>
          <w:sz w:val="20"/>
          <w:szCs w:val="20"/>
        </w:rPr>
        <w:t>do Comércio</w:t>
      </w:r>
      <w:r w:rsidR="00E53084" w:rsidRPr="00057160">
        <w:rPr>
          <w:rFonts w:ascii="Arial" w:hAnsi="Arial" w:cs="Arial"/>
          <w:sz w:val="20"/>
          <w:szCs w:val="20"/>
        </w:rPr>
        <w:t xml:space="preserve">, </w:t>
      </w:r>
      <w:r w:rsidR="00877484" w:rsidRPr="00057160">
        <w:rPr>
          <w:rFonts w:ascii="Arial" w:hAnsi="Arial" w:cs="Arial"/>
          <w:sz w:val="20"/>
          <w:szCs w:val="20"/>
        </w:rPr>
        <w:t>1468</w:t>
      </w:r>
      <w:r w:rsidR="00E53084" w:rsidRPr="00057160">
        <w:rPr>
          <w:rFonts w:ascii="Arial" w:hAnsi="Arial" w:cs="Arial"/>
          <w:sz w:val="20"/>
          <w:szCs w:val="20"/>
        </w:rPr>
        <w:t xml:space="preserve">, Centro </w:t>
      </w:r>
      <w:r w:rsidR="00696616" w:rsidRPr="00057160">
        <w:rPr>
          <w:rFonts w:ascii="Arial" w:hAnsi="Arial" w:cs="Arial"/>
          <w:sz w:val="20"/>
          <w:szCs w:val="20"/>
        </w:rPr>
        <w:t>–</w:t>
      </w:r>
      <w:r w:rsidR="00E53084" w:rsidRPr="00057160">
        <w:rPr>
          <w:rFonts w:ascii="Arial" w:hAnsi="Arial" w:cs="Arial"/>
          <w:sz w:val="20"/>
          <w:szCs w:val="20"/>
        </w:rPr>
        <w:t xml:space="preserve"> Tapejara</w:t>
      </w:r>
      <w:r w:rsidR="00696616" w:rsidRPr="00057160">
        <w:rPr>
          <w:rFonts w:ascii="Arial" w:hAnsi="Arial" w:cs="Arial"/>
          <w:sz w:val="20"/>
          <w:szCs w:val="20"/>
        </w:rPr>
        <w:t xml:space="preserve"> </w:t>
      </w:r>
      <w:r w:rsidR="00E53084" w:rsidRPr="00057160">
        <w:rPr>
          <w:rFonts w:ascii="Arial" w:hAnsi="Arial" w:cs="Arial"/>
          <w:sz w:val="20"/>
          <w:szCs w:val="20"/>
        </w:rPr>
        <w:t>-</w:t>
      </w:r>
      <w:r w:rsidR="00696616" w:rsidRPr="00057160">
        <w:rPr>
          <w:rFonts w:ascii="Arial" w:hAnsi="Arial" w:cs="Arial"/>
          <w:sz w:val="20"/>
          <w:szCs w:val="20"/>
        </w:rPr>
        <w:t xml:space="preserve"> </w:t>
      </w:r>
      <w:r w:rsidR="00E53084" w:rsidRPr="00057160">
        <w:rPr>
          <w:rFonts w:ascii="Arial" w:hAnsi="Arial" w:cs="Arial"/>
          <w:sz w:val="20"/>
          <w:szCs w:val="20"/>
        </w:rPr>
        <w:t xml:space="preserve">RS. </w:t>
      </w:r>
      <w:r w:rsidR="00E53084" w:rsidRPr="00057160">
        <w:rPr>
          <w:rFonts w:ascii="Arial" w:hAnsi="Arial" w:cs="Arial"/>
          <w:color w:val="auto"/>
          <w:sz w:val="20"/>
          <w:szCs w:val="20"/>
          <w:shd w:val="clear" w:color="auto" w:fill="FFFFFF"/>
        </w:rPr>
        <w:t>Edital em inteiro teor encontra-se disponível no Átrio de</w:t>
      </w:r>
      <w:r w:rsidR="00E53084" w:rsidRPr="00557EE5">
        <w:rPr>
          <w:rFonts w:ascii="Arial" w:hAnsi="Arial" w:cs="Arial"/>
          <w:color w:val="auto"/>
          <w:sz w:val="20"/>
          <w:szCs w:val="20"/>
          <w:shd w:val="clear" w:color="auto" w:fill="FFFFFF"/>
        </w:rPr>
        <w:t xml:space="preserve"> Publicações Oficiais da Prefeitura e no site </w:t>
      </w:r>
      <w:hyperlink r:id="rId4" w:history="1">
        <w:r w:rsidR="00E53084" w:rsidRPr="00557EE5">
          <w:rPr>
            <w:rStyle w:val="Hyperlink"/>
            <w:rFonts w:ascii="Arial" w:hAnsi="Arial" w:cs="Arial"/>
            <w:color w:val="auto"/>
            <w:sz w:val="20"/>
            <w:szCs w:val="20"/>
            <w:bdr w:val="none" w:sz="0" w:space="0" w:color="auto" w:frame="1"/>
            <w:shd w:val="clear" w:color="auto" w:fill="FFFFFF"/>
          </w:rPr>
          <w:t>www.tapejara.rs.gov.br</w:t>
        </w:r>
      </w:hyperlink>
      <w:r w:rsidR="00E53084" w:rsidRPr="00557EE5">
        <w:rPr>
          <w:rFonts w:ascii="Arial" w:hAnsi="Arial" w:cs="Arial"/>
          <w:color w:val="auto"/>
          <w:sz w:val="20"/>
          <w:szCs w:val="20"/>
          <w:shd w:val="clear" w:color="auto" w:fill="FFFFFF"/>
        </w:rPr>
        <w:t>. Tapejara</w:t>
      </w:r>
      <w:r w:rsidR="00950375">
        <w:rPr>
          <w:rFonts w:ascii="Arial" w:hAnsi="Arial" w:cs="Arial"/>
          <w:color w:val="auto"/>
          <w:sz w:val="20"/>
          <w:szCs w:val="20"/>
          <w:shd w:val="clear" w:color="auto" w:fill="FFFFFF"/>
        </w:rPr>
        <w:t>-RS</w:t>
      </w:r>
      <w:r w:rsidR="00E53084" w:rsidRPr="00557EE5">
        <w:rPr>
          <w:rFonts w:ascii="Arial" w:hAnsi="Arial" w:cs="Arial"/>
          <w:color w:val="auto"/>
          <w:sz w:val="20"/>
          <w:szCs w:val="20"/>
          <w:shd w:val="clear" w:color="auto" w:fill="FFFFFF"/>
        </w:rPr>
        <w:t xml:space="preserve">, </w:t>
      </w:r>
      <w:r w:rsidR="00F377FA">
        <w:rPr>
          <w:rFonts w:ascii="Arial" w:hAnsi="Arial" w:cs="Arial"/>
          <w:color w:val="auto"/>
          <w:sz w:val="20"/>
          <w:szCs w:val="20"/>
          <w:shd w:val="clear" w:color="auto" w:fill="FFFFFF"/>
        </w:rPr>
        <w:t>23</w:t>
      </w:r>
      <w:r w:rsidR="00666C43">
        <w:rPr>
          <w:rFonts w:ascii="Arial" w:hAnsi="Arial" w:cs="Arial"/>
          <w:color w:val="auto"/>
          <w:sz w:val="20"/>
          <w:szCs w:val="20"/>
          <w:shd w:val="clear" w:color="auto" w:fill="FFFFFF"/>
        </w:rPr>
        <w:t xml:space="preserve"> </w:t>
      </w:r>
      <w:r w:rsidR="00E53084" w:rsidRPr="00557EE5">
        <w:rPr>
          <w:rFonts w:ascii="Arial" w:hAnsi="Arial" w:cs="Arial"/>
          <w:color w:val="auto"/>
          <w:sz w:val="20"/>
          <w:szCs w:val="20"/>
          <w:shd w:val="clear" w:color="auto" w:fill="FFFFFF"/>
        </w:rPr>
        <w:t xml:space="preserve">de </w:t>
      </w:r>
      <w:r w:rsidR="00666C43">
        <w:rPr>
          <w:rFonts w:ascii="Arial" w:hAnsi="Arial" w:cs="Arial"/>
          <w:color w:val="auto"/>
          <w:sz w:val="20"/>
          <w:szCs w:val="20"/>
          <w:shd w:val="clear" w:color="auto" w:fill="FFFFFF"/>
        </w:rPr>
        <w:t>setembro</w:t>
      </w:r>
      <w:r w:rsidR="007F1A6B">
        <w:rPr>
          <w:rFonts w:ascii="Arial" w:hAnsi="Arial" w:cs="Arial"/>
          <w:color w:val="auto"/>
          <w:sz w:val="20"/>
          <w:szCs w:val="20"/>
          <w:shd w:val="clear" w:color="auto" w:fill="FFFFFF"/>
        </w:rPr>
        <w:t xml:space="preserve"> </w:t>
      </w:r>
      <w:r w:rsidR="00E53084" w:rsidRPr="00557EE5">
        <w:rPr>
          <w:rFonts w:ascii="Arial" w:hAnsi="Arial" w:cs="Arial"/>
          <w:color w:val="auto"/>
          <w:sz w:val="20"/>
          <w:szCs w:val="20"/>
          <w:shd w:val="clear" w:color="auto" w:fill="FFFFFF"/>
        </w:rPr>
        <w:t>de 202</w:t>
      </w:r>
      <w:r w:rsidR="00666C43">
        <w:rPr>
          <w:rFonts w:ascii="Arial" w:hAnsi="Arial" w:cs="Arial"/>
          <w:color w:val="auto"/>
          <w:sz w:val="20"/>
          <w:szCs w:val="20"/>
          <w:shd w:val="clear" w:color="auto" w:fill="FFFFFF"/>
        </w:rPr>
        <w:t>5</w:t>
      </w:r>
      <w:r w:rsidR="00E53084" w:rsidRPr="00557EE5">
        <w:rPr>
          <w:rFonts w:ascii="Arial" w:hAnsi="Arial" w:cs="Arial"/>
          <w:color w:val="auto"/>
          <w:sz w:val="20"/>
          <w:szCs w:val="20"/>
          <w:shd w:val="clear" w:color="auto" w:fill="FFFFFF"/>
        </w:rPr>
        <w:t>.</w:t>
      </w:r>
    </w:p>
    <w:p w14:paraId="0445641D" w14:textId="1F487176" w:rsidR="00783537" w:rsidRPr="00E53084" w:rsidRDefault="00783537" w:rsidP="00783537">
      <w:pPr>
        <w:pStyle w:val="Default"/>
        <w:spacing w:line="360" w:lineRule="auto"/>
        <w:jc w:val="both"/>
        <w:rPr>
          <w:rFonts w:ascii="Arial" w:hAnsi="Arial" w:cs="Arial"/>
          <w:sz w:val="20"/>
          <w:szCs w:val="20"/>
          <w:highlight w:val="cyan"/>
        </w:rPr>
      </w:pPr>
    </w:p>
    <w:p w14:paraId="36DB3F86" w14:textId="77777777" w:rsidR="00783537" w:rsidRPr="002D4D1E" w:rsidRDefault="00783537" w:rsidP="00783537">
      <w:pPr>
        <w:pStyle w:val="Default"/>
        <w:spacing w:line="360" w:lineRule="auto"/>
        <w:jc w:val="both"/>
        <w:rPr>
          <w:rFonts w:ascii="Arial" w:hAnsi="Arial" w:cs="Arial"/>
          <w:sz w:val="20"/>
          <w:szCs w:val="20"/>
          <w:highlight w:val="cyan"/>
        </w:rPr>
      </w:pPr>
    </w:p>
    <w:sectPr w:rsidR="00783537" w:rsidRPr="002D4D1E" w:rsidSect="00950375">
      <w:pgSz w:w="11906" w:h="16838"/>
      <w:pgMar w:top="2835" w:right="1134" w:bottom="1361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C27A1"/>
    <w:rsid w:val="00007E62"/>
    <w:rsid w:val="00055E96"/>
    <w:rsid w:val="00057160"/>
    <w:rsid w:val="000A0B91"/>
    <w:rsid w:val="001E6CDB"/>
    <w:rsid w:val="0022307B"/>
    <w:rsid w:val="00276879"/>
    <w:rsid w:val="002F11A3"/>
    <w:rsid w:val="003146CA"/>
    <w:rsid w:val="00341A93"/>
    <w:rsid w:val="004B0990"/>
    <w:rsid w:val="005248D6"/>
    <w:rsid w:val="00557EE5"/>
    <w:rsid w:val="00642AAC"/>
    <w:rsid w:val="00666C43"/>
    <w:rsid w:val="00696616"/>
    <w:rsid w:val="006A7C94"/>
    <w:rsid w:val="00783537"/>
    <w:rsid w:val="007F02A7"/>
    <w:rsid w:val="007F1A6B"/>
    <w:rsid w:val="0085689B"/>
    <w:rsid w:val="00877484"/>
    <w:rsid w:val="008B6700"/>
    <w:rsid w:val="00932E12"/>
    <w:rsid w:val="00950375"/>
    <w:rsid w:val="009C27A1"/>
    <w:rsid w:val="00A21D8F"/>
    <w:rsid w:val="00A75E80"/>
    <w:rsid w:val="00B03277"/>
    <w:rsid w:val="00BD0BC1"/>
    <w:rsid w:val="00C82011"/>
    <w:rsid w:val="00C931B4"/>
    <w:rsid w:val="00CB7AC5"/>
    <w:rsid w:val="00CD0953"/>
    <w:rsid w:val="00DA79FF"/>
    <w:rsid w:val="00E04D85"/>
    <w:rsid w:val="00E07CC7"/>
    <w:rsid w:val="00E1289E"/>
    <w:rsid w:val="00E53084"/>
    <w:rsid w:val="00E711BF"/>
    <w:rsid w:val="00EB49F5"/>
    <w:rsid w:val="00ED0036"/>
    <w:rsid w:val="00F377FA"/>
    <w:rsid w:val="00F5677C"/>
    <w:rsid w:val="00FB1053"/>
    <w:rsid w:val="00FC7A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3B2CA0D"/>
  <w15:docId w15:val="{42A3625F-7EAF-4316-882B-9ED89BC1719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9C27A1"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customStyle="1" w:styleId="Default">
    <w:name w:val="Default"/>
    <w:rsid w:val="009C27A1"/>
    <w:pPr>
      <w:autoSpaceDE w:val="0"/>
      <w:autoSpaceDN w:val="0"/>
      <w:adjustRightInd w:val="0"/>
      <w:spacing w:after="0" w:line="240" w:lineRule="auto"/>
    </w:pPr>
    <w:rPr>
      <w:rFonts w:ascii="Calibri" w:hAnsi="Calibri" w:cs="Calibri"/>
      <w:color w:val="000000"/>
      <w:sz w:val="24"/>
      <w:szCs w:val="24"/>
    </w:rPr>
  </w:style>
  <w:style w:type="character" w:styleId="Forte">
    <w:name w:val="Strong"/>
    <w:basedOn w:val="Fontepargpadro"/>
    <w:uiPriority w:val="22"/>
    <w:qFormat/>
    <w:rsid w:val="009C27A1"/>
    <w:rPr>
      <w:b/>
      <w:bCs/>
    </w:rPr>
  </w:style>
  <w:style w:type="character" w:styleId="Hyperlink">
    <w:name w:val="Hyperlink"/>
    <w:basedOn w:val="Fontepargpadro"/>
    <w:uiPriority w:val="99"/>
    <w:unhideWhenUsed/>
    <w:rsid w:val="009C27A1"/>
    <w:rPr>
      <w:color w:val="0000FF"/>
      <w:u w:val="single"/>
    </w:rPr>
  </w:style>
  <w:style w:type="table" w:styleId="Tabelacomgrade">
    <w:name w:val="Table Grid"/>
    <w:basedOn w:val="Tabelanormal"/>
    <w:uiPriority w:val="39"/>
    <w:rsid w:val="00783537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UnresolvedMention">
    <w:name w:val="Unresolved Mention"/>
    <w:basedOn w:val="Fontepargpadro"/>
    <w:uiPriority w:val="99"/>
    <w:semiHidden/>
    <w:unhideWhenUsed/>
    <w:rsid w:val="00E53084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://www.tapejara.rs.gov.br" TargetMode="Externa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157</Words>
  <Characters>849</Characters>
  <Application>Microsoft Office Word</Application>
  <DocSecurity>0</DocSecurity>
  <Lines>7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1004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Leis Tapejara</dc:creator>
  <cp:lastModifiedBy>ADM-02</cp:lastModifiedBy>
  <cp:revision>3</cp:revision>
  <cp:lastPrinted>2023-04-05T13:44:00Z</cp:lastPrinted>
  <dcterms:created xsi:type="dcterms:W3CDTF">2025-09-18T18:01:00Z</dcterms:created>
  <dcterms:modified xsi:type="dcterms:W3CDTF">2025-09-23T13:57:00Z</dcterms:modified>
</cp:coreProperties>
</file>